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A0D" w:rsidRPr="00B2221B" w:rsidRDefault="00CD0D2B">
      <w:pPr>
        <w:spacing w:after="0" w:line="239" w:lineRule="auto"/>
        <w:rPr>
          <w:b/>
          <w:color w:val="auto"/>
          <w:lang w:val="en-US"/>
        </w:rPr>
      </w:pPr>
      <w:bookmarkStart w:id="0" w:name="_GoBack"/>
      <w:bookmarkEnd w:id="0"/>
      <w:r w:rsidRPr="00B2221B">
        <w:rPr>
          <w:rFonts w:ascii="Times New Roman" w:eastAsia="Times New Roman" w:hAnsi="Times New Roman" w:cs="Times New Roman"/>
          <w:b/>
          <w:color w:val="auto"/>
          <w:sz w:val="28"/>
          <w:lang w:val="en-US"/>
        </w:rPr>
        <w:t>Humanitarian project of the institution "Center for Social Services of the population of the Central district of Go</w:t>
      </w:r>
      <w:r w:rsidR="00B2221B" w:rsidRPr="00B2221B">
        <w:rPr>
          <w:rFonts w:ascii="Times New Roman" w:eastAsia="Times New Roman" w:hAnsi="Times New Roman" w:cs="Times New Roman"/>
          <w:b/>
          <w:noProof/>
          <w:color w:val="auto"/>
          <w:sz w:val="28"/>
          <w:lang w:val="en-US" w:eastAsia="en-US"/>
        </w:rPr>
        <w:drawing>
          <wp:anchor distT="0" distB="0" distL="114300" distR="114300" simplePos="0" relativeHeight="251685888" behindDoc="1" locked="0" layoutInCell="1" allowOverlap="1" wp14:anchorId="02B6851D" wp14:editId="2F1D4A0E">
            <wp:simplePos x="0" y="0"/>
            <wp:positionH relativeFrom="column">
              <wp:posOffset>1651635</wp:posOffset>
            </wp:positionH>
            <wp:positionV relativeFrom="paragraph">
              <wp:posOffset>791845</wp:posOffset>
            </wp:positionV>
            <wp:extent cx="1843405" cy="1104900"/>
            <wp:effectExtent l="0" t="0" r="4445" b="0"/>
            <wp:wrapTight wrapText="bothSides">
              <wp:wrapPolygon edited="0">
                <wp:start x="0" y="0"/>
                <wp:lineTo x="0" y="21228"/>
                <wp:lineTo x="21429" y="21228"/>
                <wp:lineTo x="21429"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2464" t="25409" r="43165" b="27319"/>
                    <a:stretch/>
                  </pic:blipFill>
                  <pic:spPr bwMode="auto">
                    <a:xfrm>
                      <a:off x="0" y="0"/>
                      <a:ext cx="184340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21B" w:rsidRPr="00B2221B">
        <w:rPr>
          <w:rFonts w:ascii="Times New Roman" w:eastAsia="Times New Roman" w:hAnsi="Times New Roman" w:cs="Times New Roman"/>
          <w:b/>
          <w:noProof/>
          <w:color w:val="auto"/>
          <w:sz w:val="28"/>
          <w:lang w:val="en-US" w:eastAsia="en-US"/>
        </w:rPr>
        <w:drawing>
          <wp:anchor distT="0" distB="0" distL="114300" distR="114300" simplePos="0" relativeHeight="251686912" behindDoc="1" locked="0" layoutInCell="1" allowOverlap="1" wp14:anchorId="7A343BE4" wp14:editId="40EA99A8">
            <wp:simplePos x="0" y="0"/>
            <wp:positionH relativeFrom="column">
              <wp:posOffset>0</wp:posOffset>
            </wp:positionH>
            <wp:positionV relativeFrom="paragraph">
              <wp:posOffset>744220</wp:posOffset>
            </wp:positionV>
            <wp:extent cx="1508760" cy="1085850"/>
            <wp:effectExtent l="0" t="0" r="0" b="0"/>
            <wp:wrapTight wrapText="bothSides">
              <wp:wrapPolygon edited="0">
                <wp:start x="0" y="0"/>
                <wp:lineTo x="0" y="21221"/>
                <wp:lineTo x="21273" y="21221"/>
                <wp:lineTo x="2127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bright="58000"/>
                              </a14:imgEffect>
                            </a14:imgLayer>
                          </a14:imgProps>
                        </a:ext>
                        <a:ext uri="{28A0092B-C50C-407E-A947-70E740481C1C}">
                          <a14:useLocalDpi xmlns:a14="http://schemas.microsoft.com/office/drawing/2010/main" val="0"/>
                        </a:ext>
                      </a:extLst>
                    </a:blip>
                    <a:srcRect l="29249" t="27477" r="43497" b="37659"/>
                    <a:stretch/>
                  </pic:blipFill>
                  <pic:spPr bwMode="auto">
                    <a:xfrm>
                      <a:off x="0" y="0"/>
                      <a:ext cx="150876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21B" w:rsidRPr="00B2221B">
        <w:rPr>
          <w:rFonts w:ascii="Times New Roman" w:eastAsia="Times New Roman" w:hAnsi="Times New Roman" w:cs="Times New Roman"/>
          <w:b/>
          <w:noProof/>
          <w:color w:val="auto"/>
          <w:sz w:val="28"/>
          <w:lang w:val="en-US" w:eastAsia="en-US"/>
        </w:rPr>
        <w:drawing>
          <wp:anchor distT="0" distB="0" distL="114300" distR="114300" simplePos="0" relativeHeight="251687936" behindDoc="1" locked="0" layoutInCell="1" allowOverlap="1" wp14:anchorId="6E5D1371" wp14:editId="03BFC088">
            <wp:simplePos x="0" y="0"/>
            <wp:positionH relativeFrom="column">
              <wp:posOffset>3789045</wp:posOffset>
            </wp:positionH>
            <wp:positionV relativeFrom="paragraph">
              <wp:posOffset>406400</wp:posOffset>
            </wp:positionV>
            <wp:extent cx="1010920" cy="1467485"/>
            <wp:effectExtent l="0" t="0" r="0" b="0"/>
            <wp:wrapTight wrapText="bothSides">
              <wp:wrapPolygon edited="0">
                <wp:start x="0" y="0"/>
                <wp:lineTo x="0" y="21310"/>
                <wp:lineTo x="21166" y="21310"/>
                <wp:lineTo x="21166" y="0"/>
                <wp:lineTo x="0" y="0"/>
              </wp:wrapPolygon>
            </wp:wrapTight>
            <wp:docPr id="17" name="Рисунок 17" descr="Виртуальная реальность для пожилых лю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ртуальная реальность для пожилых люде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0920"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21B">
        <w:rPr>
          <w:rFonts w:ascii="Times New Roman" w:eastAsia="Times New Roman" w:hAnsi="Times New Roman" w:cs="Times New Roman"/>
          <w:b/>
          <w:color w:val="auto"/>
          <w:sz w:val="28"/>
          <w:lang w:val="en-US"/>
        </w:rPr>
        <w:t xml:space="preserve">mel" </w:t>
      </w:r>
    </w:p>
    <w:tbl>
      <w:tblPr>
        <w:tblStyle w:val="TableGrid"/>
        <w:tblpPr w:vertAnchor="page" w:horzAnchor="margin" w:tblpY="4225"/>
        <w:tblOverlap w:val="never"/>
        <w:tblW w:w="9465" w:type="dxa"/>
        <w:tblInd w:w="0" w:type="dxa"/>
        <w:tblCellMar>
          <w:top w:w="9" w:type="dxa"/>
          <w:left w:w="108" w:type="dxa"/>
          <w:right w:w="38" w:type="dxa"/>
        </w:tblCellMar>
        <w:tblLook w:val="04A0" w:firstRow="1" w:lastRow="0" w:firstColumn="1" w:lastColumn="0" w:noHBand="0" w:noVBand="1"/>
      </w:tblPr>
      <w:tblGrid>
        <w:gridCol w:w="9465"/>
      </w:tblGrid>
      <w:tr w:rsidR="00B2221B" w:rsidRPr="000B79D0" w:rsidTr="00C421E9">
        <w:trPr>
          <w:trHeight w:val="653"/>
        </w:trPr>
        <w:tc>
          <w:tcPr>
            <w:tcW w:w="9465" w:type="dxa"/>
            <w:tcBorders>
              <w:top w:val="single" w:sz="4" w:space="0" w:color="000000"/>
              <w:left w:val="single" w:sz="4" w:space="0" w:color="000000"/>
              <w:bottom w:val="single" w:sz="4" w:space="0" w:color="000000"/>
              <w:right w:val="single" w:sz="4" w:space="0" w:color="000000"/>
            </w:tcBorders>
          </w:tcPr>
          <w:p w:rsidR="002023F2" w:rsidRPr="00B2221B" w:rsidRDefault="00C421E9" w:rsidP="002023F2">
            <w:pPr>
              <w:pStyle w:val="HTML"/>
              <w:shd w:val="clear" w:color="auto" w:fill="F8F9FA"/>
              <w:spacing w:line="540" w:lineRule="atLeast"/>
              <w:rPr>
                <w:rFonts w:ascii="Times New Roman" w:hAnsi="Times New Roman" w:cs="Times New Roman"/>
                <w:b/>
                <w:sz w:val="36"/>
                <w:szCs w:val="36"/>
                <w:lang w:val="en-US"/>
              </w:rPr>
            </w:pPr>
            <w:r w:rsidRPr="00B2221B">
              <w:rPr>
                <w:rFonts w:ascii="Times New Roman" w:hAnsi="Times New Roman" w:cs="Times New Roman"/>
                <w:b/>
                <w:sz w:val="28"/>
                <w:lang w:val="en-US"/>
              </w:rPr>
              <w:t xml:space="preserve">1. Name of the project: </w:t>
            </w:r>
            <w:r w:rsidR="002023F2" w:rsidRPr="00B2221B">
              <w:rPr>
                <w:rFonts w:ascii="Times New Roman" w:hAnsi="Times New Roman" w:cs="Times New Roman"/>
                <w:sz w:val="36"/>
                <w:szCs w:val="36"/>
                <w:lang w:val="en"/>
              </w:rPr>
              <w:t>"</w:t>
            </w:r>
            <w:r w:rsidR="00B2221B" w:rsidRPr="00B2221B">
              <w:rPr>
                <w:rFonts w:ascii="Times New Roman" w:hAnsi="Times New Roman" w:cs="Times New Roman"/>
                <w:sz w:val="36"/>
                <w:szCs w:val="36"/>
                <w:lang w:val="en"/>
              </w:rPr>
              <w:t>PROactivity65+</w:t>
            </w:r>
            <w:r w:rsidR="002023F2" w:rsidRPr="00B2221B">
              <w:rPr>
                <w:rFonts w:ascii="Times New Roman" w:hAnsi="Times New Roman" w:cs="Times New Roman"/>
                <w:sz w:val="36"/>
                <w:szCs w:val="36"/>
                <w:lang w:val="en"/>
              </w:rPr>
              <w:t>"</w:t>
            </w:r>
          </w:p>
          <w:p w:rsidR="00C421E9" w:rsidRPr="00B2221B" w:rsidRDefault="00C421E9" w:rsidP="003A3A0D">
            <w:pPr>
              <w:pStyle w:val="HTML"/>
              <w:shd w:val="clear" w:color="auto" w:fill="F8F9FA"/>
              <w:tabs>
                <w:tab w:val="clear" w:pos="916"/>
                <w:tab w:val="left" w:pos="29"/>
              </w:tabs>
              <w:spacing w:line="540" w:lineRule="atLeast"/>
              <w:jc w:val="both"/>
              <w:rPr>
                <w:lang w:val="en-US"/>
              </w:rPr>
            </w:pPr>
          </w:p>
        </w:tc>
      </w:tr>
      <w:tr w:rsidR="00B2221B" w:rsidRPr="00B2221B" w:rsidTr="00C421E9">
        <w:trPr>
          <w:trHeight w:val="331"/>
        </w:trPr>
        <w:tc>
          <w:tcPr>
            <w:tcW w:w="9465" w:type="dxa"/>
            <w:tcBorders>
              <w:top w:val="single" w:sz="4" w:space="0" w:color="000000"/>
              <w:left w:val="single" w:sz="4" w:space="0" w:color="000000"/>
              <w:bottom w:val="single" w:sz="4" w:space="0" w:color="000000"/>
              <w:right w:val="single" w:sz="4" w:space="0" w:color="000000"/>
            </w:tcBorders>
          </w:tcPr>
          <w:p w:rsidR="00C421E9" w:rsidRPr="00B2221B" w:rsidRDefault="00C421E9" w:rsidP="00C421E9">
            <w:pPr>
              <w:rPr>
                <w:color w:val="auto"/>
              </w:rPr>
            </w:pPr>
            <w:r w:rsidRPr="00B2221B">
              <w:rPr>
                <w:rFonts w:ascii="Times New Roman" w:eastAsia="Times New Roman" w:hAnsi="Times New Roman" w:cs="Times New Roman"/>
                <w:b/>
                <w:color w:val="auto"/>
                <w:sz w:val="28"/>
              </w:rPr>
              <w:t>2.</w:t>
            </w:r>
            <w:r w:rsidRPr="00B2221B">
              <w:rPr>
                <w:rFonts w:ascii="Times New Roman" w:eastAsia="Times New Roman" w:hAnsi="Times New Roman" w:cs="Times New Roman"/>
                <w:color w:val="auto"/>
                <w:sz w:val="28"/>
              </w:rPr>
              <w:t xml:space="preserve"> </w:t>
            </w:r>
            <w:r w:rsidRPr="00B2221B">
              <w:rPr>
                <w:rFonts w:ascii="Times New Roman" w:eastAsia="Times New Roman" w:hAnsi="Times New Roman" w:cs="Times New Roman"/>
                <w:b/>
                <w:color w:val="auto"/>
                <w:sz w:val="28"/>
              </w:rPr>
              <w:t xml:space="preserve">Project implementation period: </w:t>
            </w:r>
            <w:r w:rsidRPr="00B2221B">
              <w:rPr>
                <w:rFonts w:ascii="Times New Roman" w:eastAsia="Times New Roman" w:hAnsi="Times New Roman" w:cs="Times New Roman"/>
                <w:color w:val="auto"/>
                <w:sz w:val="28"/>
              </w:rPr>
              <w:t xml:space="preserve">12 months </w:t>
            </w:r>
          </w:p>
        </w:tc>
      </w:tr>
      <w:tr w:rsidR="00B2221B" w:rsidRPr="000B79D0" w:rsidTr="00C421E9">
        <w:trPr>
          <w:trHeight w:val="977"/>
        </w:trPr>
        <w:tc>
          <w:tcPr>
            <w:tcW w:w="9465" w:type="dxa"/>
            <w:tcBorders>
              <w:top w:val="single" w:sz="4" w:space="0" w:color="000000"/>
              <w:left w:val="single" w:sz="4" w:space="0" w:color="000000"/>
              <w:bottom w:val="single" w:sz="4" w:space="0" w:color="000000"/>
              <w:right w:val="single" w:sz="4" w:space="0" w:color="000000"/>
            </w:tcBorders>
          </w:tcPr>
          <w:p w:rsidR="00C421E9" w:rsidRPr="00B2221B" w:rsidRDefault="00C421E9" w:rsidP="00C421E9">
            <w:pPr>
              <w:ind w:right="7"/>
              <w:rPr>
                <w:color w:val="auto"/>
                <w:lang w:val="en-US"/>
              </w:rPr>
            </w:pPr>
            <w:r w:rsidRPr="00B2221B">
              <w:rPr>
                <w:rFonts w:ascii="Times New Roman" w:eastAsia="Times New Roman" w:hAnsi="Times New Roman" w:cs="Times New Roman"/>
                <w:b/>
                <w:color w:val="auto"/>
                <w:sz w:val="28"/>
                <w:lang w:val="en-US"/>
              </w:rPr>
              <w:t>3.</w:t>
            </w:r>
            <w:r w:rsidRPr="00B2221B">
              <w:rPr>
                <w:rFonts w:ascii="Times New Roman" w:eastAsia="Times New Roman" w:hAnsi="Times New Roman" w:cs="Times New Roman"/>
                <w:color w:val="auto"/>
                <w:sz w:val="28"/>
                <w:lang w:val="en-US"/>
              </w:rPr>
              <w:t xml:space="preserve"> </w:t>
            </w:r>
            <w:r w:rsidRPr="00B2221B">
              <w:rPr>
                <w:rFonts w:ascii="Times New Roman" w:eastAsia="Times New Roman" w:hAnsi="Times New Roman" w:cs="Times New Roman"/>
                <w:b/>
                <w:color w:val="auto"/>
                <w:sz w:val="28"/>
                <w:lang w:val="en-US"/>
              </w:rPr>
              <w:t xml:space="preserve">The applicant organization proposing the project: </w:t>
            </w:r>
            <w:r w:rsidRPr="00B2221B">
              <w:rPr>
                <w:rFonts w:ascii="Times New Roman" w:eastAsia="Times New Roman" w:hAnsi="Times New Roman" w:cs="Times New Roman"/>
                <w:color w:val="auto"/>
                <w:sz w:val="28"/>
                <w:lang w:val="en-US"/>
              </w:rPr>
              <w:t xml:space="preserve">the institution "Center for Social Services of the population of the Central district of Gomel" (hereinafter-the Center) </w:t>
            </w:r>
          </w:p>
        </w:tc>
      </w:tr>
      <w:tr w:rsidR="00B2221B" w:rsidRPr="000B79D0" w:rsidTr="00C421E9">
        <w:trPr>
          <w:trHeight w:val="944"/>
        </w:trPr>
        <w:tc>
          <w:tcPr>
            <w:tcW w:w="9465" w:type="dxa"/>
            <w:tcBorders>
              <w:top w:val="single" w:sz="4" w:space="0" w:color="000000"/>
              <w:left w:val="single" w:sz="4" w:space="0" w:color="000000"/>
              <w:bottom w:val="single" w:sz="4" w:space="0" w:color="000000"/>
              <w:right w:val="single" w:sz="4" w:space="0" w:color="000000"/>
            </w:tcBorders>
          </w:tcPr>
          <w:p w:rsidR="002023F2" w:rsidRPr="00B2221B" w:rsidRDefault="00C421E9" w:rsidP="002023F2">
            <w:pPr>
              <w:pStyle w:val="HTML"/>
              <w:shd w:val="clear" w:color="auto" w:fill="F8F9FA"/>
              <w:rPr>
                <w:rFonts w:ascii="Times New Roman" w:hAnsi="Times New Roman" w:cs="Times New Roman"/>
                <w:sz w:val="28"/>
                <w:szCs w:val="28"/>
                <w:lang w:val="en-US"/>
              </w:rPr>
            </w:pPr>
            <w:r w:rsidRPr="00B2221B">
              <w:rPr>
                <w:rFonts w:ascii="Times New Roman" w:hAnsi="Times New Roman" w:cs="Times New Roman"/>
                <w:b/>
                <w:sz w:val="28"/>
                <w:lang w:val="en-US"/>
              </w:rPr>
              <w:t>4.</w:t>
            </w:r>
            <w:r w:rsidRPr="00B2221B">
              <w:rPr>
                <w:rFonts w:ascii="Times New Roman" w:hAnsi="Times New Roman" w:cs="Times New Roman"/>
                <w:sz w:val="28"/>
                <w:lang w:val="en-US"/>
              </w:rPr>
              <w:t xml:space="preserve"> </w:t>
            </w:r>
            <w:r w:rsidRPr="00B2221B">
              <w:rPr>
                <w:rFonts w:ascii="Times New Roman" w:hAnsi="Times New Roman" w:cs="Times New Roman"/>
                <w:b/>
                <w:sz w:val="28"/>
                <w:lang w:val="en-US"/>
              </w:rPr>
              <w:t xml:space="preserve">Project objectives: </w:t>
            </w:r>
            <w:r w:rsidR="002023F2" w:rsidRPr="00B2221B">
              <w:rPr>
                <w:rFonts w:ascii="inherit" w:hAnsi="inherit"/>
                <w:sz w:val="42"/>
                <w:szCs w:val="42"/>
                <w:lang w:val="en"/>
              </w:rPr>
              <w:t xml:space="preserve"> </w:t>
            </w:r>
            <w:r w:rsidR="002023F2" w:rsidRPr="00B2221B">
              <w:rPr>
                <w:rFonts w:ascii="Times New Roman" w:hAnsi="Times New Roman" w:cs="Times New Roman"/>
                <w:sz w:val="28"/>
                <w:szCs w:val="28"/>
                <w:lang w:val="en"/>
              </w:rPr>
              <w:t>Socialization, overcoming feelings of loneliness, prevention of cognitive impairment in the elderly through involvement in interactive gaming activities, and the use of virtual reality resources.</w:t>
            </w:r>
          </w:p>
          <w:p w:rsidR="00C421E9" w:rsidRPr="00B2221B" w:rsidRDefault="00C421E9" w:rsidP="00C421E9">
            <w:pPr>
              <w:jc w:val="both"/>
              <w:rPr>
                <w:color w:val="auto"/>
                <w:lang w:val="en-US"/>
              </w:rPr>
            </w:pPr>
          </w:p>
        </w:tc>
      </w:tr>
      <w:tr w:rsidR="00B2221B" w:rsidRPr="000B79D0" w:rsidTr="00C421E9">
        <w:trPr>
          <w:trHeight w:val="944"/>
        </w:trPr>
        <w:tc>
          <w:tcPr>
            <w:tcW w:w="9465" w:type="dxa"/>
            <w:tcBorders>
              <w:top w:val="single" w:sz="4" w:space="0" w:color="000000"/>
              <w:left w:val="single" w:sz="4" w:space="0" w:color="000000"/>
              <w:bottom w:val="single" w:sz="4" w:space="0" w:color="000000"/>
              <w:right w:val="single" w:sz="4" w:space="0" w:color="000000"/>
            </w:tcBorders>
          </w:tcPr>
          <w:p w:rsidR="00532640" w:rsidRPr="00B2221B" w:rsidRDefault="00532640" w:rsidP="00532640">
            <w:pPr>
              <w:rPr>
                <w:color w:val="auto"/>
                <w:lang w:val="en-US"/>
              </w:rPr>
            </w:pPr>
            <w:r w:rsidRPr="00B2221B">
              <w:rPr>
                <w:rFonts w:ascii="Times New Roman" w:eastAsia="Times New Roman" w:hAnsi="Times New Roman" w:cs="Times New Roman"/>
                <w:b/>
                <w:color w:val="auto"/>
                <w:sz w:val="28"/>
                <w:lang w:val="en-US"/>
              </w:rPr>
              <w:t>5.</w:t>
            </w:r>
            <w:r w:rsidRPr="00B2221B">
              <w:rPr>
                <w:rFonts w:ascii="Times New Roman" w:eastAsia="Times New Roman" w:hAnsi="Times New Roman" w:cs="Times New Roman"/>
                <w:color w:val="auto"/>
                <w:sz w:val="28"/>
                <w:lang w:val="en-US"/>
              </w:rPr>
              <w:t xml:space="preserve"> </w:t>
            </w:r>
            <w:r w:rsidRPr="00B2221B">
              <w:rPr>
                <w:rFonts w:ascii="Times New Roman" w:eastAsia="Times New Roman" w:hAnsi="Times New Roman" w:cs="Times New Roman"/>
                <w:b/>
                <w:color w:val="auto"/>
                <w:sz w:val="28"/>
                <w:lang w:val="en-US"/>
              </w:rPr>
              <w:t xml:space="preserve">Tasks planned for implementation within the framework of the project: </w:t>
            </w:r>
          </w:p>
          <w:p w:rsidR="00532640" w:rsidRPr="00B2221B" w:rsidRDefault="002023F2" w:rsidP="001E7311">
            <w:pPr>
              <w:pStyle w:val="a5"/>
              <w:numPr>
                <w:ilvl w:val="0"/>
                <w:numId w:val="5"/>
              </w:numPr>
              <w:ind w:left="-5" w:firstLine="5"/>
              <w:jc w:val="both"/>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o equip the daycare center for elderly citizens with interactive wooden play equipment, board games, and educational materials</w:t>
            </w:r>
            <w:r w:rsidR="00532640" w:rsidRPr="00B2221B">
              <w:rPr>
                <w:rFonts w:ascii="Times New Roman" w:hAnsi="Times New Roman" w:cs="Times New Roman"/>
                <w:color w:val="auto"/>
                <w:sz w:val="28"/>
                <w:szCs w:val="28"/>
                <w:lang w:val="en-US"/>
              </w:rPr>
              <w:t>;</w:t>
            </w:r>
          </w:p>
          <w:p w:rsidR="002023F2" w:rsidRPr="00B2221B" w:rsidRDefault="002023F2" w:rsidP="001E7311">
            <w:pPr>
              <w:pStyle w:val="a5"/>
              <w:numPr>
                <w:ilvl w:val="0"/>
                <w:numId w:val="5"/>
              </w:numPr>
              <w:ind w:left="0" w:firstLine="0"/>
              <w:jc w:val="both"/>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 xml:space="preserve"> </w:t>
            </w:r>
            <w:r w:rsidRPr="00B2221B">
              <w:rPr>
                <w:color w:val="auto"/>
                <w:lang w:val="en-US"/>
              </w:rPr>
              <w:t xml:space="preserve"> </w:t>
            </w:r>
            <w:r w:rsidRPr="00B2221B">
              <w:rPr>
                <w:rFonts w:ascii="Times New Roman" w:hAnsi="Times New Roman" w:cs="Times New Roman"/>
                <w:color w:val="auto"/>
                <w:sz w:val="28"/>
                <w:szCs w:val="28"/>
                <w:lang w:val="en-US"/>
              </w:rPr>
              <w:t>development of a course of intellectual games for older people;</w:t>
            </w:r>
          </w:p>
          <w:p w:rsidR="00532640" w:rsidRPr="00B2221B" w:rsidRDefault="001E7311" w:rsidP="001E7311">
            <w:pPr>
              <w:pStyle w:val="a5"/>
              <w:numPr>
                <w:ilvl w:val="0"/>
                <w:numId w:val="5"/>
              </w:numPr>
              <w:ind w:left="0" w:firstLine="0"/>
              <w:jc w:val="both"/>
              <w:rPr>
                <w:rFonts w:ascii="Times New Roman" w:eastAsia="Times New Roman" w:hAnsi="Times New Roman" w:cs="Times New Roman"/>
                <w:color w:val="auto"/>
                <w:sz w:val="28"/>
                <w:lang w:val="en-US"/>
              </w:rPr>
            </w:pPr>
            <w:r w:rsidRPr="00B2221B">
              <w:rPr>
                <w:rFonts w:ascii="Times New Roman" w:eastAsia="Times New Roman" w:hAnsi="Times New Roman" w:cs="Times New Roman"/>
                <w:color w:val="auto"/>
                <w:sz w:val="28"/>
                <w:lang w:val="en-US"/>
              </w:rPr>
              <w:t>creation of a rehabilitation and leisure workshop for the design of wooden play equipment;</w:t>
            </w:r>
          </w:p>
          <w:p w:rsidR="001E7311" w:rsidRPr="00B2221B" w:rsidRDefault="001E7311" w:rsidP="001E7311">
            <w:pPr>
              <w:pStyle w:val="a5"/>
              <w:numPr>
                <w:ilvl w:val="0"/>
                <w:numId w:val="5"/>
              </w:numPr>
              <w:ind w:left="0" w:firstLine="0"/>
              <w:jc w:val="both"/>
              <w:rPr>
                <w:rFonts w:ascii="Times New Roman" w:eastAsia="Times New Roman" w:hAnsi="Times New Roman" w:cs="Times New Roman"/>
                <w:color w:val="auto"/>
                <w:sz w:val="28"/>
                <w:lang w:val="en-US"/>
              </w:rPr>
            </w:pPr>
            <w:r w:rsidRPr="00B2221B">
              <w:rPr>
                <w:rFonts w:ascii="Times New Roman" w:eastAsia="Times New Roman" w:hAnsi="Times New Roman" w:cs="Times New Roman"/>
                <w:color w:val="auto"/>
                <w:sz w:val="28"/>
                <w:lang w:val="en-US"/>
              </w:rPr>
              <w:t>creation and arrangement of a place for classes using virtual reality devices (purchase of a chair and a virtual reality system;</w:t>
            </w:r>
          </w:p>
          <w:p w:rsidR="001E7311" w:rsidRPr="00B2221B" w:rsidRDefault="001E7311" w:rsidP="001E7311">
            <w:pPr>
              <w:pStyle w:val="a5"/>
              <w:numPr>
                <w:ilvl w:val="0"/>
                <w:numId w:val="5"/>
              </w:numPr>
              <w:ind w:left="0" w:firstLine="0"/>
              <w:jc w:val="both"/>
              <w:rPr>
                <w:rFonts w:ascii="Times New Roman" w:eastAsia="Times New Roman" w:hAnsi="Times New Roman" w:cs="Times New Roman"/>
                <w:color w:val="auto"/>
                <w:sz w:val="28"/>
                <w:lang w:val="en-US"/>
              </w:rPr>
            </w:pPr>
            <w:r w:rsidRPr="00B2221B">
              <w:rPr>
                <w:rFonts w:ascii="Times New Roman" w:eastAsia="Times New Roman" w:hAnsi="Times New Roman" w:cs="Times New Roman"/>
                <w:color w:val="auto"/>
                <w:sz w:val="28"/>
                <w:lang w:val="en-US"/>
              </w:rPr>
              <w:t>organizing a mutual support group among people of retirement age.</w:t>
            </w:r>
          </w:p>
        </w:tc>
      </w:tr>
      <w:tr w:rsidR="00B2221B" w:rsidRPr="000B79D0" w:rsidTr="00C421E9">
        <w:trPr>
          <w:trHeight w:val="944"/>
        </w:trPr>
        <w:tc>
          <w:tcPr>
            <w:tcW w:w="9465" w:type="dxa"/>
            <w:tcBorders>
              <w:top w:val="single" w:sz="4" w:space="0" w:color="000000"/>
              <w:left w:val="single" w:sz="4" w:space="0" w:color="000000"/>
              <w:bottom w:val="single" w:sz="4" w:space="0" w:color="000000"/>
              <w:right w:val="single" w:sz="4" w:space="0" w:color="000000"/>
            </w:tcBorders>
          </w:tcPr>
          <w:p w:rsidR="001E7311" w:rsidRPr="00B2221B" w:rsidRDefault="003A3A0D" w:rsidP="001E7311">
            <w:pPr>
              <w:pStyle w:val="HTML"/>
              <w:shd w:val="clear" w:color="auto" w:fill="F8F9FA"/>
              <w:rPr>
                <w:rStyle w:val="y2iqfc"/>
                <w:rFonts w:ascii="Times New Roman" w:eastAsia="Calibri" w:hAnsi="Times New Roman" w:cs="Times New Roman"/>
                <w:sz w:val="28"/>
                <w:szCs w:val="28"/>
                <w:lang w:val="en"/>
              </w:rPr>
            </w:pPr>
            <w:r w:rsidRPr="00B2221B">
              <w:rPr>
                <w:rFonts w:ascii="Times New Roman" w:hAnsi="Times New Roman" w:cs="Times New Roman"/>
                <w:b/>
                <w:sz w:val="28"/>
                <w:lang w:val="en-US"/>
              </w:rPr>
              <w:t>6.</w:t>
            </w:r>
            <w:r w:rsidRPr="00B2221B">
              <w:rPr>
                <w:rFonts w:ascii="Times New Roman" w:hAnsi="Times New Roman" w:cs="Times New Roman"/>
                <w:sz w:val="28"/>
                <w:lang w:val="en-US"/>
              </w:rPr>
              <w:t xml:space="preserve"> </w:t>
            </w:r>
            <w:r w:rsidRPr="00B2221B">
              <w:rPr>
                <w:rFonts w:ascii="Times New Roman" w:hAnsi="Times New Roman" w:cs="Times New Roman"/>
                <w:b/>
                <w:sz w:val="28"/>
                <w:lang w:val="en-US"/>
              </w:rPr>
              <w:t xml:space="preserve">Target group: </w:t>
            </w:r>
            <w:r w:rsidR="001E7311" w:rsidRPr="00B2221B">
              <w:rPr>
                <w:rStyle w:val="a4"/>
                <w:rFonts w:ascii="inherit" w:hAnsi="inherit"/>
                <w:color w:val="auto"/>
                <w:sz w:val="42"/>
                <w:szCs w:val="42"/>
                <w:lang w:val="en"/>
              </w:rPr>
              <w:t xml:space="preserve"> </w:t>
            </w:r>
            <w:r w:rsidR="001E7311" w:rsidRPr="00B2221B">
              <w:rPr>
                <w:rStyle w:val="y2iqfc"/>
                <w:rFonts w:ascii="Times New Roman" w:eastAsia="Calibri" w:hAnsi="Times New Roman" w:cs="Times New Roman"/>
                <w:sz w:val="28"/>
                <w:szCs w:val="28"/>
                <w:lang w:val="en"/>
              </w:rPr>
              <w:t>Senior citizens residing in the Central District. More than 20,000 senior citizens reside in the Central District, including 2,500 with disabilities and over 8,500 living alone. The planned number of participants is 150.</w:t>
            </w:r>
          </w:p>
          <w:p w:rsidR="001E7311" w:rsidRPr="00B2221B" w:rsidRDefault="001E7311" w:rsidP="001E7311">
            <w:pPr>
              <w:pStyle w:val="HTML"/>
              <w:shd w:val="clear" w:color="auto" w:fill="F8F9FA"/>
              <w:rPr>
                <w:rFonts w:ascii="Times New Roman" w:hAnsi="Times New Roman" w:cs="Times New Roman"/>
                <w:sz w:val="28"/>
                <w:szCs w:val="28"/>
                <w:lang w:val="en-US"/>
              </w:rPr>
            </w:pPr>
            <w:r w:rsidRPr="00B2221B">
              <w:rPr>
                <w:rStyle w:val="y2iqfc"/>
                <w:rFonts w:ascii="Times New Roman" w:eastAsia="Calibri" w:hAnsi="Times New Roman" w:cs="Times New Roman"/>
                <w:sz w:val="28"/>
                <w:szCs w:val="28"/>
                <w:lang w:val="en"/>
              </w:rPr>
              <w:t>Social service agency specialists and volunteers.</w:t>
            </w:r>
          </w:p>
          <w:p w:rsidR="003A3A0D" w:rsidRPr="00B2221B" w:rsidRDefault="003A3A0D" w:rsidP="00532640">
            <w:pPr>
              <w:rPr>
                <w:rFonts w:ascii="Times New Roman" w:eastAsia="Times New Roman" w:hAnsi="Times New Roman" w:cs="Times New Roman"/>
                <w:color w:val="auto"/>
                <w:sz w:val="28"/>
                <w:lang w:val="en-US"/>
              </w:rPr>
            </w:pPr>
          </w:p>
        </w:tc>
      </w:tr>
      <w:tr w:rsidR="00B2221B" w:rsidRPr="00B2221B" w:rsidTr="00116DB8">
        <w:trPr>
          <w:trHeight w:val="7642"/>
        </w:trPr>
        <w:tc>
          <w:tcPr>
            <w:tcW w:w="9465" w:type="dxa"/>
            <w:tcBorders>
              <w:top w:val="single" w:sz="4" w:space="0" w:color="000000"/>
              <w:left w:val="single" w:sz="4" w:space="0" w:color="000000"/>
              <w:bottom w:val="single" w:sz="4" w:space="0" w:color="000000"/>
              <w:right w:val="single" w:sz="4" w:space="0" w:color="000000"/>
            </w:tcBorders>
          </w:tcPr>
          <w:p w:rsidR="003A3A0D" w:rsidRPr="00B2221B" w:rsidRDefault="003A3A0D" w:rsidP="003A3A0D">
            <w:pPr>
              <w:rPr>
                <w:color w:val="auto"/>
                <w:lang w:val="en-US"/>
              </w:rPr>
            </w:pPr>
            <w:r w:rsidRPr="00B2221B">
              <w:rPr>
                <w:rFonts w:ascii="Times New Roman" w:eastAsia="Times New Roman" w:hAnsi="Times New Roman" w:cs="Times New Roman"/>
                <w:b/>
                <w:color w:val="auto"/>
                <w:sz w:val="28"/>
                <w:lang w:val="en-US"/>
              </w:rPr>
              <w:lastRenderedPageBreak/>
              <w:t>7.</w:t>
            </w:r>
            <w:r w:rsidRPr="00B2221B">
              <w:rPr>
                <w:rFonts w:ascii="Times New Roman" w:eastAsia="Times New Roman" w:hAnsi="Times New Roman" w:cs="Times New Roman"/>
                <w:color w:val="auto"/>
                <w:sz w:val="28"/>
                <w:lang w:val="en-US"/>
              </w:rPr>
              <w:t xml:space="preserve"> </w:t>
            </w:r>
            <w:r w:rsidRPr="00B2221B">
              <w:rPr>
                <w:rFonts w:ascii="Times New Roman" w:eastAsia="Times New Roman" w:hAnsi="Times New Roman" w:cs="Times New Roman"/>
                <w:b/>
                <w:color w:val="auto"/>
                <w:sz w:val="28"/>
                <w:lang w:val="en-US"/>
              </w:rPr>
              <w:t xml:space="preserve">Brief description of the project activities: </w:t>
            </w:r>
          </w:p>
          <w:p w:rsidR="001E7311" w:rsidRPr="00B2221B" w:rsidRDefault="003A3A0D" w:rsidP="001E7311">
            <w:pPr>
              <w:pStyle w:val="HTML"/>
              <w:shd w:val="clear" w:color="auto" w:fill="F8F9FA"/>
              <w:rPr>
                <w:rStyle w:val="y2iqfc"/>
                <w:rFonts w:ascii="Times New Roman" w:eastAsia="Calibri" w:hAnsi="Times New Roman" w:cs="Times New Roman"/>
                <w:b/>
                <w:sz w:val="28"/>
                <w:szCs w:val="28"/>
                <w:lang w:val="en-US"/>
              </w:rPr>
            </w:pPr>
            <w:r w:rsidRPr="00B2221B">
              <w:rPr>
                <w:rFonts w:ascii="Times New Roman" w:hAnsi="Times New Roman" w:cs="Times New Roman"/>
                <w:b/>
                <w:sz w:val="28"/>
                <w:lang w:val="en-US"/>
              </w:rPr>
              <w:t xml:space="preserve"> </w:t>
            </w:r>
            <w:r w:rsidR="001E7311" w:rsidRPr="00B2221B">
              <w:rPr>
                <w:rStyle w:val="a4"/>
                <w:rFonts w:ascii="inherit" w:hAnsi="inherit"/>
                <w:color w:val="auto"/>
                <w:sz w:val="42"/>
                <w:szCs w:val="42"/>
                <w:lang w:val="en"/>
              </w:rPr>
              <w:t xml:space="preserve"> </w:t>
            </w:r>
            <w:r w:rsidR="001E7311" w:rsidRPr="00B2221B">
              <w:rPr>
                <w:rStyle w:val="y2iqfc"/>
                <w:rFonts w:ascii="Times New Roman" w:eastAsia="Calibri" w:hAnsi="Times New Roman" w:cs="Times New Roman"/>
                <w:b/>
                <w:sz w:val="28"/>
                <w:szCs w:val="28"/>
                <w:lang w:val="en"/>
              </w:rPr>
              <w:t>Stage I, PREPARATORY (duration: 1-2 months of the project), includes:</w:t>
            </w:r>
          </w:p>
          <w:p w:rsidR="001E7311" w:rsidRPr="00B2221B" w:rsidRDefault="001E7311" w:rsidP="001E7311">
            <w:pPr>
              <w:pStyle w:val="HTML"/>
              <w:shd w:val="clear" w:color="auto" w:fill="F8F9FA"/>
              <w:rPr>
                <w:rStyle w:val="y2iqfc"/>
                <w:rFonts w:ascii="Times New Roman" w:eastAsia="Calibri" w:hAnsi="Times New Roman" w:cs="Times New Roman"/>
                <w:sz w:val="28"/>
                <w:szCs w:val="28"/>
                <w:lang w:val="en"/>
              </w:rPr>
            </w:pPr>
            <w:r w:rsidRPr="00B2221B">
              <w:rPr>
                <w:rStyle w:val="y2iqfc"/>
                <w:rFonts w:ascii="Times New Roman" w:eastAsia="Calibri" w:hAnsi="Times New Roman" w:cs="Times New Roman"/>
                <w:sz w:val="28"/>
                <w:szCs w:val="28"/>
                <w:lang w:val="en"/>
              </w:rPr>
              <w:t>1. Monitoring the interests of the project's target group regarding types of playground equipment;</w:t>
            </w:r>
          </w:p>
          <w:p w:rsidR="001E7311" w:rsidRPr="00B2221B" w:rsidRDefault="001E7311" w:rsidP="001E7311">
            <w:pPr>
              <w:pStyle w:val="HTML"/>
              <w:shd w:val="clear" w:color="auto" w:fill="F8F9FA"/>
              <w:rPr>
                <w:rStyle w:val="y2iqfc"/>
                <w:rFonts w:ascii="Times New Roman" w:eastAsia="Calibri" w:hAnsi="Times New Roman" w:cs="Times New Roman"/>
                <w:sz w:val="28"/>
                <w:szCs w:val="28"/>
                <w:lang w:val="en"/>
              </w:rPr>
            </w:pPr>
            <w:r w:rsidRPr="00B2221B">
              <w:rPr>
                <w:rStyle w:val="y2iqfc"/>
                <w:rFonts w:ascii="Times New Roman" w:eastAsia="Calibri" w:hAnsi="Times New Roman" w:cs="Times New Roman"/>
                <w:sz w:val="28"/>
                <w:szCs w:val="28"/>
                <w:lang w:val="en"/>
              </w:rPr>
              <w:t>2. Preliminary preparation of methodological materials for the events;</w:t>
            </w:r>
          </w:p>
          <w:p w:rsidR="001E7311" w:rsidRPr="00B2221B" w:rsidRDefault="001E7311" w:rsidP="001E7311">
            <w:pPr>
              <w:pStyle w:val="HTML"/>
              <w:shd w:val="clear" w:color="auto" w:fill="F8F9FA"/>
              <w:rPr>
                <w:rFonts w:ascii="Times New Roman" w:hAnsi="Times New Roman" w:cs="Times New Roman"/>
                <w:sz w:val="28"/>
                <w:szCs w:val="28"/>
                <w:lang w:val="en-US"/>
              </w:rPr>
            </w:pPr>
            <w:r w:rsidRPr="00B2221B">
              <w:rPr>
                <w:rStyle w:val="y2iqfc"/>
                <w:rFonts w:ascii="Times New Roman" w:eastAsia="Calibri" w:hAnsi="Times New Roman" w:cs="Times New Roman"/>
                <w:sz w:val="28"/>
                <w:szCs w:val="28"/>
                <w:lang w:val="en"/>
              </w:rPr>
              <w:t>3. Preparation and training of project volunteers on interactions with the elderly.</w:t>
            </w:r>
          </w:p>
          <w:p w:rsidR="001E7311" w:rsidRPr="00B2221B" w:rsidRDefault="001E7311" w:rsidP="003A3A0D">
            <w:pPr>
              <w:rPr>
                <w:rFonts w:ascii="Times New Roman" w:hAnsi="Times New Roman" w:cs="Times New Roman"/>
                <w:color w:val="auto"/>
                <w:sz w:val="28"/>
                <w:szCs w:val="28"/>
                <w:lang w:val="en-US"/>
              </w:rPr>
            </w:pPr>
            <w:r w:rsidRPr="00B2221B">
              <w:rPr>
                <w:rFonts w:ascii="Times New Roman" w:hAnsi="Times New Roman" w:cs="Times New Roman"/>
                <w:b/>
                <w:color w:val="auto"/>
                <w:sz w:val="28"/>
                <w:szCs w:val="28"/>
                <w:lang w:val="en-US"/>
              </w:rPr>
              <w:t>The MAIN stage II involves (3 - 10 months of the project):</w:t>
            </w:r>
            <w:r w:rsidRPr="00B2221B">
              <w:rPr>
                <w:rFonts w:ascii="Times New Roman" w:hAnsi="Times New Roman" w:cs="Times New Roman"/>
                <w:color w:val="auto"/>
                <w:sz w:val="28"/>
                <w:szCs w:val="28"/>
                <w:lang w:val="en-US"/>
              </w:rPr>
              <w:t xml:space="preserve"> </w:t>
            </w:r>
          </w:p>
          <w:p w:rsidR="001E7311" w:rsidRPr="00B2221B" w:rsidRDefault="001E7311" w:rsidP="003A3A0D">
            <w:pPr>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 xml:space="preserve">1) Purchase of interactive wooden play equipment, board games, educational aids, and consumables (3 months of the project); </w:t>
            </w:r>
          </w:p>
          <w:p w:rsidR="001E7311" w:rsidRPr="00B2221B" w:rsidRDefault="001E7311" w:rsidP="003A3A0D">
            <w:pPr>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 xml:space="preserve">2) Organization of interactive events: board game tournaments, outdoor intellectual game festivals, and the organization of outdoor play theme spaces; </w:t>
            </w:r>
          </w:p>
          <w:p w:rsidR="001E7311" w:rsidRPr="00B2221B" w:rsidRDefault="001E7311" w:rsidP="003A3A0D">
            <w:pPr>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 xml:space="preserve">3) Holding meetings of the mutual assistance group; </w:t>
            </w:r>
          </w:p>
          <w:p w:rsidR="001E7311" w:rsidRPr="00B2221B" w:rsidRDefault="001E7311" w:rsidP="003A3A0D">
            <w:pPr>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 xml:space="preserve">4) Equipping a play equipment workshop (procurement of necessary materials); </w:t>
            </w:r>
          </w:p>
          <w:p w:rsidR="001E7311" w:rsidRPr="00B2221B" w:rsidRDefault="001E7311" w:rsidP="001E7311">
            <w:pPr>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5) Purchase of virtual reality devices and conducting classes using this equipment (virtual tours, freedom of movement in the virtual world, and assistance in navigating different environments).</w:t>
            </w:r>
            <w:r w:rsidRPr="00B2221B">
              <w:rPr>
                <w:rFonts w:ascii="Arial" w:eastAsia="Times New Roman" w:hAnsi="Arial" w:cs="Arial"/>
                <w:color w:val="auto"/>
                <w:sz w:val="27"/>
                <w:szCs w:val="27"/>
              </w:rPr>
              <w:fldChar w:fldCharType="begin"/>
            </w:r>
            <w:r w:rsidRPr="00B2221B">
              <w:rPr>
                <w:rFonts w:ascii="Arial" w:eastAsia="Times New Roman" w:hAnsi="Arial" w:cs="Arial"/>
                <w:color w:val="auto"/>
                <w:sz w:val="27"/>
                <w:szCs w:val="27"/>
                <w:lang w:val="en-US"/>
              </w:rPr>
              <w:instrText xml:space="preserve"> HYPERLINK "https://translate.google.by/" \t "_blank" </w:instrText>
            </w:r>
            <w:r w:rsidRPr="00B2221B">
              <w:rPr>
                <w:rFonts w:ascii="Arial" w:eastAsia="Times New Roman" w:hAnsi="Arial" w:cs="Arial"/>
                <w:color w:val="auto"/>
                <w:sz w:val="27"/>
                <w:szCs w:val="27"/>
              </w:rPr>
              <w:fldChar w:fldCharType="separate"/>
            </w:r>
          </w:p>
          <w:p w:rsidR="001E7311" w:rsidRPr="00B2221B" w:rsidRDefault="001E7311" w:rsidP="001E7311">
            <w:pPr>
              <w:shd w:val="clear" w:color="auto" w:fill="FFFFFF"/>
              <w:spacing w:line="270" w:lineRule="atLeast"/>
              <w:rPr>
                <w:rFonts w:ascii="Times New Roman" w:eastAsia="Times New Roman" w:hAnsi="Times New Roman" w:cs="Times New Roman"/>
                <w:color w:val="auto"/>
                <w:sz w:val="28"/>
                <w:szCs w:val="28"/>
                <w:lang w:val="en-US"/>
              </w:rPr>
            </w:pPr>
            <w:r w:rsidRPr="00B2221B">
              <w:rPr>
                <w:rFonts w:ascii="Times New Roman" w:eastAsia="Times New Roman" w:hAnsi="Times New Roman" w:cs="Times New Roman"/>
                <w:b/>
                <w:color w:val="auto"/>
                <w:sz w:val="28"/>
                <w:szCs w:val="28"/>
                <w:lang w:val="en-US"/>
              </w:rPr>
              <w:t>The III stage, the FINAL stage, involves the following activities (months 11-12):</w:t>
            </w:r>
            <w:r w:rsidRPr="00B2221B">
              <w:rPr>
                <w:rFonts w:ascii="Times New Roman" w:eastAsia="Times New Roman" w:hAnsi="Times New Roman" w:cs="Times New Roman"/>
                <w:color w:val="auto"/>
                <w:sz w:val="28"/>
                <w:szCs w:val="28"/>
                <w:lang w:val="en-US"/>
              </w:rPr>
              <w:t xml:space="preserve"> </w:t>
            </w:r>
            <w:r w:rsidR="00116DB8" w:rsidRPr="00B2221B">
              <w:rPr>
                <w:rFonts w:ascii="Times New Roman" w:eastAsia="Times New Roman" w:hAnsi="Times New Roman" w:cs="Times New Roman"/>
                <w:color w:val="auto"/>
                <w:sz w:val="28"/>
                <w:szCs w:val="28"/>
                <w:lang w:val="en-US"/>
              </w:rPr>
              <w:t xml:space="preserve">                                                                                                                           1.</w:t>
            </w:r>
            <w:r w:rsidRPr="00B2221B">
              <w:rPr>
                <w:rFonts w:ascii="Times New Roman" w:eastAsia="Times New Roman" w:hAnsi="Times New Roman" w:cs="Times New Roman"/>
                <w:color w:val="auto"/>
                <w:sz w:val="28"/>
                <w:szCs w:val="28"/>
                <w:lang w:val="en-US"/>
              </w:rPr>
              <w:t xml:space="preserve"> Creating an online section on the Center's website with video materials from the project; </w:t>
            </w:r>
            <w:r w:rsidR="00116DB8" w:rsidRPr="00B2221B">
              <w:rPr>
                <w:rFonts w:ascii="Times New Roman" w:eastAsia="Times New Roman" w:hAnsi="Times New Roman" w:cs="Times New Roman"/>
                <w:color w:val="auto"/>
                <w:sz w:val="28"/>
                <w:szCs w:val="28"/>
                <w:lang w:val="en-US"/>
              </w:rPr>
              <w:t xml:space="preserve">                                                                                                                       2.</w:t>
            </w:r>
            <w:r w:rsidRPr="00B2221B">
              <w:rPr>
                <w:rFonts w:ascii="Times New Roman" w:eastAsia="Times New Roman" w:hAnsi="Times New Roman" w:cs="Times New Roman"/>
                <w:color w:val="auto"/>
                <w:sz w:val="28"/>
                <w:szCs w:val="28"/>
                <w:lang w:val="en-US"/>
              </w:rPr>
              <w:t xml:space="preserve"> Awarding the most active participants of the project; </w:t>
            </w:r>
            <w:r w:rsidR="00116DB8" w:rsidRPr="00B2221B">
              <w:rPr>
                <w:rFonts w:ascii="Times New Roman" w:eastAsia="Times New Roman" w:hAnsi="Times New Roman" w:cs="Times New Roman"/>
                <w:color w:val="auto"/>
                <w:sz w:val="28"/>
                <w:szCs w:val="28"/>
                <w:lang w:val="en-US"/>
              </w:rPr>
              <w:t xml:space="preserve">                                          3.</w:t>
            </w:r>
            <w:r w:rsidRPr="00B2221B">
              <w:rPr>
                <w:rFonts w:ascii="Times New Roman" w:eastAsia="Times New Roman" w:hAnsi="Times New Roman" w:cs="Times New Roman"/>
                <w:color w:val="auto"/>
                <w:sz w:val="28"/>
                <w:szCs w:val="28"/>
                <w:lang w:val="en-US"/>
              </w:rPr>
              <w:t xml:space="preserve"> Organizing two roundtables for specialists from social service institutions to share their experiences in organizing intellectual and leisure activities for older adults and presenting gaming equipment.</w:t>
            </w:r>
          </w:p>
          <w:p w:rsidR="003A3A0D" w:rsidRPr="00B2221B" w:rsidRDefault="001E7311" w:rsidP="001E7311">
            <w:pPr>
              <w:shd w:val="clear" w:color="auto" w:fill="FFFFFF"/>
              <w:spacing w:before="100" w:beforeAutospacing="1" w:after="150" w:line="360" w:lineRule="atLeast"/>
              <w:rPr>
                <w:rFonts w:ascii="Times New Roman" w:eastAsia="Times New Roman" w:hAnsi="Times New Roman" w:cs="Times New Roman"/>
                <w:color w:val="auto"/>
                <w:sz w:val="24"/>
                <w:szCs w:val="24"/>
                <w:lang w:val="en-US"/>
              </w:rPr>
            </w:pPr>
            <w:r w:rsidRPr="00B2221B">
              <w:rPr>
                <w:rFonts w:ascii="Arial" w:eastAsia="Times New Roman" w:hAnsi="Arial" w:cs="Arial"/>
                <w:color w:val="auto"/>
                <w:sz w:val="27"/>
                <w:szCs w:val="27"/>
              </w:rPr>
              <w:fldChar w:fldCharType="end"/>
            </w:r>
          </w:p>
        </w:tc>
      </w:tr>
    </w:tbl>
    <w:p w:rsidR="002363EA" w:rsidRPr="00B2221B" w:rsidRDefault="002363EA" w:rsidP="003A3A0D">
      <w:pPr>
        <w:ind w:firstLine="708"/>
        <w:rPr>
          <w:color w:val="auto"/>
          <w:lang w:val="en-US"/>
        </w:rPr>
      </w:pPr>
    </w:p>
    <w:tbl>
      <w:tblPr>
        <w:tblStyle w:val="TableGrid"/>
        <w:tblW w:w="9465" w:type="dxa"/>
        <w:tblInd w:w="-108" w:type="dxa"/>
        <w:tblCellMar>
          <w:top w:w="9" w:type="dxa"/>
          <w:left w:w="108" w:type="dxa"/>
          <w:right w:w="36" w:type="dxa"/>
        </w:tblCellMar>
        <w:tblLook w:val="04A0" w:firstRow="1" w:lastRow="0" w:firstColumn="1" w:lastColumn="0" w:noHBand="0" w:noVBand="1"/>
      </w:tblPr>
      <w:tblGrid>
        <w:gridCol w:w="5814"/>
        <w:gridCol w:w="3651"/>
      </w:tblGrid>
      <w:tr w:rsidR="00B2221B" w:rsidRPr="000B79D0" w:rsidTr="00FD09C7">
        <w:trPr>
          <w:trHeight w:val="2670"/>
        </w:trPr>
        <w:tc>
          <w:tcPr>
            <w:tcW w:w="9465" w:type="dxa"/>
            <w:gridSpan w:val="2"/>
            <w:tcBorders>
              <w:top w:val="single" w:sz="4" w:space="0" w:color="000000"/>
              <w:left w:val="single" w:sz="4" w:space="0" w:color="000000"/>
              <w:bottom w:val="single" w:sz="4" w:space="0" w:color="000000"/>
              <w:right w:val="single" w:sz="4" w:space="0" w:color="000000"/>
            </w:tcBorders>
          </w:tcPr>
          <w:p w:rsidR="003A3A0D" w:rsidRPr="00B2221B" w:rsidRDefault="003A3A0D" w:rsidP="003A3A0D">
            <w:pPr>
              <w:rPr>
                <w:rFonts w:ascii="Times New Roman" w:hAnsi="Times New Roman" w:cs="Times New Roman"/>
                <w:b/>
                <w:color w:val="auto"/>
                <w:sz w:val="28"/>
                <w:szCs w:val="28"/>
                <w:lang w:val="en-US"/>
              </w:rPr>
            </w:pPr>
            <w:r w:rsidRPr="00B2221B">
              <w:rPr>
                <w:rFonts w:ascii="Times New Roman" w:hAnsi="Times New Roman" w:cs="Times New Roman"/>
                <w:color w:val="auto"/>
                <w:sz w:val="28"/>
                <w:szCs w:val="28"/>
                <w:lang w:val="en-US"/>
              </w:rPr>
              <w:t xml:space="preserve"> </w:t>
            </w:r>
            <w:r w:rsidRPr="00B2221B">
              <w:rPr>
                <w:rFonts w:ascii="Times New Roman" w:hAnsi="Times New Roman" w:cs="Times New Roman"/>
                <w:b/>
                <w:color w:val="auto"/>
                <w:sz w:val="28"/>
                <w:szCs w:val="28"/>
                <w:lang w:val="en-US"/>
              </w:rPr>
              <w:t>Expected Result:</w:t>
            </w:r>
          </w:p>
          <w:p w:rsidR="0027212F" w:rsidRPr="00B2221B" w:rsidRDefault="0027212F" w:rsidP="003A3A0D">
            <w:pPr>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 xml:space="preserve">1.Prevention of cognitive disorders, improvement of memory, attention, and thinking, and overcoming feelings of loneliness among citizens over the age of retirement (100% of participants); </w:t>
            </w:r>
          </w:p>
          <w:p w:rsidR="0027212F" w:rsidRPr="00B2221B" w:rsidRDefault="0027212F" w:rsidP="003A3A0D">
            <w:pPr>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 xml:space="preserve">2. Organization of a place for activities using cognitive stimulation devices for elderly citizens; </w:t>
            </w:r>
          </w:p>
          <w:p w:rsidR="0027212F" w:rsidRPr="00B2221B" w:rsidRDefault="0027212F" w:rsidP="003A3A0D">
            <w:pPr>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 xml:space="preserve">3. Socialization of at least 100 project participants, and their acquisition of skills in developing and using gaming and desktop equipment; </w:t>
            </w:r>
          </w:p>
          <w:p w:rsidR="003A3A0D" w:rsidRPr="00B2221B" w:rsidRDefault="0027212F" w:rsidP="003A3A0D">
            <w:pPr>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4. Stimulation of intellectual activity among elderly citizens.</w:t>
            </w:r>
          </w:p>
        </w:tc>
      </w:tr>
      <w:tr w:rsidR="00B2221B" w:rsidRPr="000B79D0" w:rsidTr="00FD09C7">
        <w:trPr>
          <w:trHeight w:val="1657"/>
        </w:trPr>
        <w:tc>
          <w:tcPr>
            <w:tcW w:w="9465" w:type="dxa"/>
            <w:gridSpan w:val="2"/>
            <w:tcBorders>
              <w:top w:val="single" w:sz="4" w:space="0" w:color="000000"/>
              <w:left w:val="single" w:sz="4" w:space="0" w:color="000000"/>
              <w:bottom w:val="single" w:sz="4" w:space="0" w:color="000000"/>
              <w:right w:val="single" w:sz="4" w:space="0" w:color="000000"/>
            </w:tcBorders>
          </w:tcPr>
          <w:p w:rsidR="003A3A0D" w:rsidRPr="00B2221B" w:rsidRDefault="003A3A0D" w:rsidP="003A3A0D">
            <w:pPr>
              <w:rPr>
                <w:rFonts w:ascii="Times New Roman" w:hAnsi="Times New Roman" w:cs="Times New Roman"/>
                <w:b/>
                <w:color w:val="auto"/>
                <w:sz w:val="28"/>
                <w:szCs w:val="28"/>
                <w:lang w:val="en-US"/>
              </w:rPr>
            </w:pPr>
            <w:r w:rsidRPr="00B2221B">
              <w:rPr>
                <w:rFonts w:ascii="Times New Roman" w:hAnsi="Times New Roman" w:cs="Times New Roman"/>
                <w:b/>
                <w:color w:val="auto"/>
                <w:sz w:val="28"/>
                <w:szCs w:val="28"/>
                <w:lang w:val="en-US"/>
              </w:rPr>
              <w:t>Long term result:</w:t>
            </w:r>
          </w:p>
          <w:p w:rsidR="00116DB8" w:rsidRPr="00B2221B" w:rsidRDefault="003A3A0D" w:rsidP="003A3A0D">
            <w:pPr>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1</w:t>
            </w:r>
            <w:r w:rsidR="00116DB8" w:rsidRPr="00B2221B">
              <w:rPr>
                <w:rFonts w:ascii="Times New Roman" w:hAnsi="Times New Roman" w:cs="Times New Roman"/>
                <w:color w:val="auto"/>
                <w:sz w:val="28"/>
                <w:szCs w:val="28"/>
                <w:lang w:val="en-US"/>
              </w:rPr>
              <w:t xml:space="preserve">. Continuation of the mutual assistance group's work after the project is completed; </w:t>
            </w:r>
          </w:p>
          <w:p w:rsidR="003A3A0D" w:rsidRPr="00B2221B" w:rsidRDefault="00116DB8" w:rsidP="003A3A0D">
            <w:pPr>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2. The ability to continue the project using the acquired equipment.</w:t>
            </w:r>
          </w:p>
        </w:tc>
      </w:tr>
      <w:tr w:rsidR="00B2221B" w:rsidRPr="000B79D0" w:rsidTr="00FD09C7">
        <w:tblPrEx>
          <w:tblCellMar>
            <w:left w:w="106" w:type="dxa"/>
            <w:right w:w="39" w:type="dxa"/>
          </w:tblCellMar>
        </w:tblPrEx>
        <w:trPr>
          <w:trHeight w:val="331"/>
        </w:trPr>
        <w:tc>
          <w:tcPr>
            <w:tcW w:w="9465" w:type="dxa"/>
            <w:gridSpan w:val="2"/>
            <w:tcBorders>
              <w:top w:val="single" w:sz="4" w:space="0" w:color="000000"/>
              <w:left w:val="single" w:sz="4" w:space="0" w:color="000000"/>
              <w:bottom w:val="single" w:sz="4" w:space="0" w:color="000000"/>
              <w:right w:val="single" w:sz="4" w:space="0" w:color="000000"/>
            </w:tcBorders>
          </w:tcPr>
          <w:p w:rsidR="003A3A0D" w:rsidRPr="00B2221B" w:rsidRDefault="003A3A0D" w:rsidP="003A3A0D">
            <w:pPr>
              <w:rPr>
                <w:rFonts w:ascii="Times New Roman" w:hAnsi="Times New Roman" w:cs="Times New Roman"/>
                <w:b/>
                <w:color w:val="auto"/>
                <w:sz w:val="28"/>
                <w:szCs w:val="28"/>
                <w:lang w:val="en-US"/>
              </w:rPr>
            </w:pPr>
            <w:r w:rsidRPr="00B2221B">
              <w:rPr>
                <w:rFonts w:ascii="Times New Roman" w:hAnsi="Times New Roman" w:cs="Times New Roman"/>
                <w:b/>
                <w:color w:val="auto"/>
                <w:sz w:val="28"/>
                <w:szCs w:val="28"/>
                <w:lang w:val="en-US"/>
              </w:rPr>
              <w:t>8. Total funding (in US dollars):</w:t>
            </w:r>
          </w:p>
        </w:tc>
      </w:tr>
      <w:tr w:rsidR="00B2221B" w:rsidRPr="000B79D0" w:rsidTr="00FD09C7">
        <w:tblPrEx>
          <w:tblCellMar>
            <w:left w:w="106" w:type="dxa"/>
            <w:right w:w="39" w:type="dxa"/>
          </w:tblCellMar>
        </w:tblPrEx>
        <w:trPr>
          <w:trHeight w:val="655"/>
        </w:trPr>
        <w:tc>
          <w:tcPr>
            <w:tcW w:w="5814" w:type="dxa"/>
            <w:tcBorders>
              <w:top w:val="single" w:sz="4" w:space="0" w:color="000000"/>
              <w:left w:val="single" w:sz="4" w:space="0" w:color="000000"/>
              <w:bottom w:val="single" w:sz="4" w:space="0" w:color="000000"/>
              <w:right w:val="single" w:sz="4" w:space="0" w:color="000000"/>
            </w:tcBorders>
          </w:tcPr>
          <w:p w:rsidR="003A3A0D" w:rsidRPr="00B2221B" w:rsidRDefault="003A3A0D" w:rsidP="003A3A0D">
            <w:pPr>
              <w:rPr>
                <w:rFonts w:ascii="Times New Roman" w:hAnsi="Times New Roman" w:cs="Times New Roman"/>
                <w:color w:val="auto"/>
                <w:sz w:val="28"/>
                <w:szCs w:val="28"/>
              </w:rPr>
            </w:pPr>
            <w:r w:rsidRPr="00B2221B">
              <w:rPr>
                <w:rFonts w:ascii="Times New Roman" w:hAnsi="Times New Roman" w:cs="Times New Roman"/>
                <w:color w:val="auto"/>
                <w:sz w:val="28"/>
                <w:szCs w:val="28"/>
              </w:rPr>
              <w:lastRenderedPageBreak/>
              <w:t>Source of financing</w:t>
            </w:r>
          </w:p>
          <w:p w:rsidR="003A3A0D" w:rsidRPr="00B2221B" w:rsidRDefault="003A3A0D" w:rsidP="003A3A0D">
            <w:pPr>
              <w:rPr>
                <w:rFonts w:ascii="Times New Roman" w:hAnsi="Times New Roman" w:cs="Times New Roman"/>
                <w:color w:val="auto"/>
                <w:sz w:val="28"/>
                <w:szCs w:val="28"/>
              </w:rPr>
            </w:pPr>
          </w:p>
        </w:tc>
        <w:tc>
          <w:tcPr>
            <w:tcW w:w="3651" w:type="dxa"/>
            <w:tcBorders>
              <w:top w:val="single" w:sz="4" w:space="0" w:color="000000"/>
              <w:left w:val="single" w:sz="4" w:space="0" w:color="000000"/>
              <w:bottom w:val="single" w:sz="4" w:space="0" w:color="000000"/>
              <w:right w:val="single" w:sz="4" w:space="0" w:color="000000"/>
            </w:tcBorders>
          </w:tcPr>
          <w:p w:rsidR="003A3A0D" w:rsidRPr="00B2221B" w:rsidRDefault="003A3A0D" w:rsidP="00C25939">
            <w:pPr>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 xml:space="preserve">Amount of financing (in US dollars) </w:t>
            </w:r>
            <w:r w:rsidR="00C25939" w:rsidRPr="00B2221B">
              <w:rPr>
                <w:rFonts w:ascii="Times New Roman" w:hAnsi="Times New Roman" w:cs="Times New Roman"/>
                <w:color w:val="auto"/>
                <w:sz w:val="28"/>
                <w:szCs w:val="28"/>
                <w:lang w:val="en-US"/>
              </w:rPr>
              <w:t>10000</w:t>
            </w:r>
          </w:p>
        </w:tc>
      </w:tr>
      <w:tr w:rsidR="00B2221B" w:rsidRPr="00B2221B" w:rsidTr="00FD09C7">
        <w:tblPrEx>
          <w:tblCellMar>
            <w:left w:w="106" w:type="dxa"/>
            <w:right w:w="39" w:type="dxa"/>
          </w:tblCellMar>
        </w:tblPrEx>
        <w:trPr>
          <w:trHeight w:val="331"/>
        </w:trPr>
        <w:tc>
          <w:tcPr>
            <w:tcW w:w="5814" w:type="dxa"/>
            <w:tcBorders>
              <w:top w:val="single" w:sz="4" w:space="0" w:color="000000"/>
              <w:left w:val="single" w:sz="4" w:space="0" w:color="000000"/>
              <w:bottom w:val="single" w:sz="4" w:space="0" w:color="000000"/>
              <w:right w:val="single" w:sz="4" w:space="0" w:color="000000"/>
            </w:tcBorders>
          </w:tcPr>
          <w:p w:rsidR="003A3A0D" w:rsidRPr="00B2221B" w:rsidRDefault="003A3A0D" w:rsidP="003A3A0D">
            <w:pPr>
              <w:rPr>
                <w:rFonts w:ascii="Times New Roman" w:hAnsi="Times New Roman" w:cs="Times New Roman"/>
                <w:color w:val="auto"/>
                <w:sz w:val="28"/>
                <w:szCs w:val="28"/>
              </w:rPr>
            </w:pPr>
            <w:r w:rsidRPr="00B2221B">
              <w:rPr>
                <w:rFonts w:ascii="Times New Roman" w:hAnsi="Times New Roman" w:cs="Times New Roman"/>
                <w:color w:val="auto"/>
                <w:sz w:val="28"/>
                <w:szCs w:val="28"/>
              </w:rPr>
              <w:t>Donor funds</w:t>
            </w:r>
          </w:p>
        </w:tc>
        <w:tc>
          <w:tcPr>
            <w:tcW w:w="3651" w:type="dxa"/>
            <w:tcBorders>
              <w:top w:val="single" w:sz="4" w:space="0" w:color="000000"/>
              <w:left w:val="single" w:sz="4" w:space="0" w:color="000000"/>
              <w:bottom w:val="single" w:sz="4" w:space="0" w:color="000000"/>
              <w:right w:val="single" w:sz="4" w:space="0" w:color="000000"/>
            </w:tcBorders>
          </w:tcPr>
          <w:p w:rsidR="003A3A0D" w:rsidRPr="00B2221B" w:rsidRDefault="00C25939" w:rsidP="003A3A0D">
            <w:pPr>
              <w:rPr>
                <w:rFonts w:ascii="Times New Roman" w:hAnsi="Times New Roman" w:cs="Times New Roman"/>
                <w:color w:val="auto"/>
                <w:sz w:val="28"/>
                <w:szCs w:val="28"/>
              </w:rPr>
            </w:pPr>
            <w:r w:rsidRPr="00B2221B">
              <w:rPr>
                <w:rFonts w:ascii="Times New Roman" w:eastAsia="Times New Roman" w:hAnsi="Times New Roman" w:cs="Times New Roman"/>
                <w:color w:val="auto"/>
                <w:sz w:val="28"/>
              </w:rPr>
              <w:t>9000</w:t>
            </w:r>
          </w:p>
        </w:tc>
      </w:tr>
      <w:tr w:rsidR="00B2221B" w:rsidRPr="00B2221B" w:rsidTr="00FD09C7">
        <w:tblPrEx>
          <w:tblCellMar>
            <w:left w:w="106" w:type="dxa"/>
            <w:right w:w="39" w:type="dxa"/>
          </w:tblCellMar>
        </w:tblPrEx>
        <w:trPr>
          <w:trHeight w:val="653"/>
        </w:trPr>
        <w:tc>
          <w:tcPr>
            <w:tcW w:w="5814" w:type="dxa"/>
            <w:tcBorders>
              <w:top w:val="single" w:sz="4" w:space="0" w:color="000000"/>
              <w:left w:val="single" w:sz="4" w:space="0" w:color="000000"/>
              <w:bottom w:val="single" w:sz="4" w:space="0" w:color="000000"/>
              <w:right w:val="single" w:sz="4" w:space="0" w:color="000000"/>
            </w:tcBorders>
          </w:tcPr>
          <w:p w:rsidR="003A3A0D" w:rsidRPr="00B2221B" w:rsidRDefault="003A3A0D" w:rsidP="003A3A0D">
            <w:pPr>
              <w:rPr>
                <w:rFonts w:ascii="Times New Roman" w:hAnsi="Times New Roman" w:cs="Times New Roman"/>
                <w:color w:val="auto"/>
                <w:sz w:val="28"/>
                <w:szCs w:val="28"/>
              </w:rPr>
            </w:pPr>
            <w:r w:rsidRPr="00B2221B">
              <w:rPr>
                <w:rFonts w:ascii="Times New Roman" w:hAnsi="Times New Roman" w:cs="Times New Roman"/>
                <w:color w:val="auto"/>
                <w:sz w:val="28"/>
                <w:szCs w:val="28"/>
              </w:rPr>
              <w:t>Co-financing</w:t>
            </w:r>
          </w:p>
        </w:tc>
        <w:tc>
          <w:tcPr>
            <w:tcW w:w="3651" w:type="dxa"/>
            <w:tcBorders>
              <w:top w:val="single" w:sz="4" w:space="0" w:color="000000"/>
              <w:left w:val="single" w:sz="4" w:space="0" w:color="000000"/>
              <w:bottom w:val="single" w:sz="4" w:space="0" w:color="000000"/>
              <w:right w:val="single" w:sz="4" w:space="0" w:color="000000"/>
            </w:tcBorders>
          </w:tcPr>
          <w:p w:rsidR="003A3A0D" w:rsidRPr="00B2221B" w:rsidRDefault="003A3A0D" w:rsidP="00C25939">
            <w:pPr>
              <w:rPr>
                <w:rFonts w:ascii="Times New Roman" w:hAnsi="Times New Roman" w:cs="Times New Roman"/>
                <w:color w:val="auto"/>
                <w:sz w:val="28"/>
                <w:szCs w:val="28"/>
              </w:rPr>
            </w:pPr>
            <w:r w:rsidRPr="00B2221B">
              <w:rPr>
                <w:rFonts w:ascii="Times New Roman" w:hAnsi="Times New Roman" w:cs="Times New Roman"/>
                <w:color w:val="auto"/>
                <w:sz w:val="28"/>
                <w:szCs w:val="28"/>
              </w:rPr>
              <w:t xml:space="preserve">1000 </w:t>
            </w:r>
          </w:p>
        </w:tc>
      </w:tr>
      <w:tr w:rsidR="00B2221B" w:rsidRPr="000B79D0" w:rsidTr="00FD09C7">
        <w:tblPrEx>
          <w:tblCellMar>
            <w:left w:w="106" w:type="dxa"/>
            <w:right w:w="39" w:type="dxa"/>
          </w:tblCellMar>
        </w:tblPrEx>
        <w:trPr>
          <w:trHeight w:val="377"/>
        </w:trPr>
        <w:tc>
          <w:tcPr>
            <w:tcW w:w="9465" w:type="dxa"/>
            <w:gridSpan w:val="2"/>
            <w:tcBorders>
              <w:top w:val="single" w:sz="4" w:space="0" w:color="000000"/>
              <w:left w:val="single" w:sz="4" w:space="0" w:color="000000"/>
              <w:bottom w:val="single" w:sz="4" w:space="0" w:color="000000"/>
              <w:right w:val="single" w:sz="4" w:space="0" w:color="000000"/>
            </w:tcBorders>
          </w:tcPr>
          <w:p w:rsidR="003A3A0D" w:rsidRPr="00B2221B" w:rsidRDefault="003A3A0D" w:rsidP="003A3A0D">
            <w:pPr>
              <w:rPr>
                <w:rFonts w:ascii="Times New Roman" w:hAnsi="Times New Roman" w:cs="Times New Roman"/>
                <w:b/>
                <w:color w:val="auto"/>
                <w:sz w:val="28"/>
                <w:szCs w:val="28"/>
                <w:lang w:val="en-US"/>
              </w:rPr>
            </w:pPr>
            <w:r w:rsidRPr="00B2221B">
              <w:rPr>
                <w:rFonts w:ascii="Times New Roman" w:hAnsi="Times New Roman" w:cs="Times New Roman"/>
                <w:b/>
                <w:color w:val="auto"/>
                <w:sz w:val="28"/>
                <w:szCs w:val="28"/>
                <w:lang w:val="en-US"/>
              </w:rPr>
              <w:t>Cost estimate for the project:</w:t>
            </w:r>
          </w:p>
        </w:tc>
      </w:tr>
      <w:tr w:rsidR="00B2221B" w:rsidRPr="00B2221B" w:rsidTr="00FD09C7">
        <w:tblPrEx>
          <w:tblCellMar>
            <w:left w:w="106" w:type="dxa"/>
            <w:right w:w="39" w:type="dxa"/>
          </w:tblCellMar>
        </w:tblPrEx>
        <w:trPr>
          <w:trHeight w:val="974"/>
        </w:trPr>
        <w:tc>
          <w:tcPr>
            <w:tcW w:w="5814" w:type="dxa"/>
            <w:tcBorders>
              <w:top w:val="single" w:sz="4" w:space="0" w:color="000000"/>
              <w:left w:val="single" w:sz="4" w:space="0" w:color="000000"/>
              <w:bottom w:val="single" w:sz="4" w:space="0" w:color="000000"/>
              <w:right w:val="single" w:sz="4" w:space="0" w:color="000000"/>
            </w:tcBorders>
          </w:tcPr>
          <w:p w:rsidR="00C25939" w:rsidRPr="00B2221B" w:rsidRDefault="00116DB8" w:rsidP="00C25939">
            <w:pPr>
              <w:ind w:left="2"/>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1. Purchase of 1 tablet (for demonstrating game development, work results, and training videos)</w:t>
            </w:r>
          </w:p>
        </w:tc>
        <w:tc>
          <w:tcPr>
            <w:tcW w:w="3651" w:type="dxa"/>
            <w:tcBorders>
              <w:top w:val="single" w:sz="4" w:space="0" w:color="000000"/>
              <w:left w:val="single" w:sz="4" w:space="0" w:color="000000"/>
              <w:bottom w:val="single" w:sz="4" w:space="0" w:color="000000"/>
              <w:right w:val="single" w:sz="4" w:space="0" w:color="000000"/>
            </w:tcBorders>
          </w:tcPr>
          <w:p w:rsidR="00C25939" w:rsidRPr="00B2221B" w:rsidRDefault="00116DB8" w:rsidP="00C25939">
            <w:pPr>
              <w:rPr>
                <w:rFonts w:ascii="Times New Roman" w:hAnsi="Times New Roman" w:cs="Times New Roman"/>
                <w:color w:val="auto"/>
                <w:sz w:val="28"/>
                <w:szCs w:val="28"/>
              </w:rPr>
            </w:pPr>
            <w:r w:rsidRPr="00B2221B">
              <w:rPr>
                <w:rFonts w:ascii="Times New Roman" w:hAnsi="Times New Roman" w:cs="Times New Roman"/>
                <w:color w:val="auto"/>
                <w:sz w:val="28"/>
                <w:szCs w:val="28"/>
              </w:rPr>
              <w:t>600 dollars</w:t>
            </w:r>
          </w:p>
        </w:tc>
      </w:tr>
      <w:tr w:rsidR="00B2221B" w:rsidRPr="00B2221B" w:rsidTr="00FD09C7">
        <w:tblPrEx>
          <w:tblCellMar>
            <w:left w:w="106" w:type="dxa"/>
            <w:right w:w="39" w:type="dxa"/>
          </w:tblCellMar>
        </w:tblPrEx>
        <w:trPr>
          <w:trHeight w:val="655"/>
        </w:trPr>
        <w:tc>
          <w:tcPr>
            <w:tcW w:w="5814" w:type="dxa"/>
            <w:tcBorders>
              <w:top w:val="single" w:sz="4" w:space="0" w:color="000000"/>
              <w:left w:val="single" w:sz="4" w:space="0" w:color="000000"/>
              <w:bottom w:val="single" w:sz="4" w:space="0" w:color="000000"/>
              <w:right w:val="single" w:sz="4" w:space="0" w:color="000000"/>
            </w:tcBorders>
          </w:tcPr>
          <w:p w:rsidR="00C25939" w:rsidRPr="00B2221B" w:rsidRDefault="00116DB8" w:rsidP="00C25939">
            <w:pPr>
              <w:ind w:left="2"/>
              <w:rPr>
                <w:rFonts w:ascii="Times New Roman" w:eastAsia="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2. Purchase of 1 multifunctional device (color printing, different sheet formats)</w:t>
            </w:r>
          </w:p>
        </w:tc>
        <w:tc>
          <w:tcPr>
            <w:tcW w:w="3651" w:type="dxa"/>
            <w:tcBorders>
              <w:top w:val="single" w:sz="4" w:space="0" w:color="000000"/>
              <w:left w:val="single" w:sz="4" w:space="0" w:color="000000"/>
              <w:bottom w:val="single" w:sz="4" w:space="0" w:color="000000"/>
              <w:right w:val="single" w:sz="4" w:space="0" w:color="000000"/>
            </w:tcBorders>
          </w:tcPr>
          <w:p w:rsidR="00C25939" w:rsidRPr="00B2221B" w:rsidRDefault="00116DB8" w:rsidP="00C25939">
            <w:pPr>
              <w:rPr>
                <w:rFonts w:ascii="Times New Roman" w:eastAsia="Times New Roman" w:hAnsi="Times New Roman" w:cs="Times New Roman"/>
                <w:color w:val="auto"/>
                <w:sz w:val="28"/>
              </w:rPr>
            </w:pPr>
            <w:r w:rsidRPr="00B2221B">
              <w:rPr>
                <w:rFonts w:ascii="Times New Roman" w:hAnsi="Times New Roman" w:cs="Times New Roman"/>
                <w:color w:val="auto"/>
                <w:sz w:val="28"/>
                <w:szCs w:val="28"/>
              </w:rPr>
              <w:t>500 dollars</w:t>
            </w:r>
          </w:p>
        </w:tc>
      </w:tr>
      <w:tr w:rsidR="00B2221B" w:rsidRPr="00B2221B" w:rsidTr="00FD09C7">
        <w:tblPrEx>
          <w:tblCellMar>
            <w:left w:w="106" w:type="dxa"/>
            <w:right w:w="39" w:type="dxa"/>
          </w:tblCellMar>
        </w:tblPrEx>
        <w:trPr>
          <w:trHeight w:val="655"/>
        </w:trPr>
        <w:tc>
          <w:tcPr>
            <w:tcW w:w="5814" w:type="dxa"/>
            <w:tcBorders>
              <w:top w:val="single" w:sz="4" w:space="0" w:color="000000"/>
              <w:left w:val="single" w:sz="4" w:space="0" w:color="000000"/>
              <w:bottom w:val="single" w:sz="4" w:space="0" w:color="000000"/>
              <w:right w:val="single" w:sz="4" w:space="0" w:color="000000"/>
            </w:tcBorders>
          </w:tcPr>
          <w:p w:rsidR="00C25939" w:rsidRPr="00B2221B" w:rsidRDefault="00116DB8" w:rsidP="00C25939">
            <w:pPr>
              <w:ind w:left="2"/>
              <w:rPr>
                <w:rFonts w:ascii="Times New Roman" w:eastAsia="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3. Purchase of puzzles, neurotrainers, spirographs, puzzles, board games, intellectual games, problem books, etc.)</w:t>
            </w:r>
          </w:p>
        </w:tc>
        <w:tc>
          <w:tcPr>
            <w:tcW w:w="3651" w:type="dxa"/>
            <w:tcBorders>
              <w:top w:val="single" w:sz="4" w:space="0" w:color="000000"/>
              <w:left w:val="single" w:sz="4" w:space="0" w:color="000000"/>
              <w:bottom w:val="single" w:sz="4" w:space="0" w:color="000000"/>
              <w:right w:val="single" w:sz="4" w:space="0" w:color="000000"/>
            </w:tcBorders>
          </w:tcPr>
          <w:p w:rsidR="00C25939" w:rsidRPr="00B2221B" w:rsidRDefault="00116DB8" w:rsidP="00C25939">
            <w:pPr>
              <w:rPr>
                <w:rFonts w:ascii="Times New Roman" w:eastAsia="Times New Roman" w:hAnsi="Times New Roman" w:cs="Times New Roman"/>
                <w:color w:val="auto"/>
                <w:sz w:val="30"/>
                <w:szCs w:val="30"/>
              </w:rPr>
            </w:pPr>
            <w:r w:rsidRPr="00B2221B">
              <w:rPr>
                <w:rFonts w:ascii="Times New Roman" w:hAnsi="Times New Roman" w:cs="Times New Roman"/>
                <w:color w:val="auto"/>
                <w:sz w:val="28"/>
                <w:szCs w:val="28"/>
              </w:rPr>
              <w:t>500 dollars</w:t>
            </w:r>
          </w:p>
        </w:tc>
      </w:tr>
      <w:tr w:rsidR="00B2221B" w:rsidRPr="00B2221B" w:rsidTr="00FD09C7">
        <w:tblPrEx>
          <w:tblCellMar>
            <w:left w:w="106" w:type="dxa"/>
            <w:right w:w="39" w:type="dxa"/>
          </w:tblCellMar>
        </w:tblPrEx>
        <w:trPr>
          <w:trHeight w:val="655"/>
        </w:trPr>
        <w:tc>
          <w:tcPr>
            <w:tcW w:w="5814" w:type="dxa"/>
            <w:tcBorders>
              <w:top w:val="single" w:sz="4" w:space="0" w:color="000000"/>
              <w:left w:val="single" w:sz="4" w:space="0" w:color="000000"/>
              <w:bottom w:val="single" w:sz="4" w:space="0" w:color="000000"/>
              <w:right w:val="single" w:sz="4" w:space="0" w:color="000000"/>
            </w:tcBorders>
          </w:tcPr>
          <w:p w:rsidR="00C25939" w:rsidRPr="00B2221B" w:rsidRDefault="00116DB8" w:rsidP="00C25939">
            <w:pPr>
              <w:ind w:left="2"/>
              <w:rPr>
                <w:rFonts w:ascii="Times New Roman" w:eastAsia="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4. Purchase of virtual reality devices: 2 chairs and 2 virtual reality systems (glasses);</w:t>
            </w:r>
          </w:p>
        </w:tc>
        <w:tc>
          <w:tcPr>
            <w:tcW w:w="3651" w:type="dxa"/>
            <w:tcBorders>
              <w:top w:val="single" w:sz="4" w:space="0" w:color="000000"/>
              <w:left w:val="single" w:sz="4" w:space="0" w:color="000000"/>
              <w:bottom w:val="single" w:sz="4" w:space="0" w:color="000000"/>
              <w:right w:val="single" w:sz="4" w:space="0" w:color="000000"/>
            </w:tcBorders>
          </w:tcPr>
          <w:p w:rsidR="00C25939" w:rsidRPr="00B2221B" w:rsidRDefault="00C25939" w:rsidP="00116DB8">
            <w:pPr>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 xml:space="preserve">4000 </w:t>
            </w:r>
            <w:r w:rsidR="00116DB8" w:rsidRPr="00B2221B">
              <w:rPr>
                <w:rFonts w:ascii="Times New Roman" w:hAnsi="Times New Roman" w:cs="Times New Roman"/>
                <w:color w:val="auto"/>
                <w:sz w:val="28"/>
                <w:szCs w:val="28"/>
              </w:rPr>
              <w:t>dollars</w:t>
            </w:r>
          </w:p>
        </w:tc>
      </w:tr>
      <w:tr w:rsidR="00B2221B" w:rsidRPr="00B2221B" w:rsidTr="00116DB8">
        <w:tblPrEx>
          <w:tblCellMar>
            <w:left w:w="106" w:type="dxa"/>
            <w:right w:w="39" w:type="dxa"/>
          </w:tblCellMar>
        </w:tblPrEx>
        <w:trPr>
          <w:trHeight w:val="931"/>
        </w:trPr>
        <w:tc>
          <w:tcPr>
            <w:tcW w:w="5814" w:type="dxa"/>
            <w:tcBorders>
              <w:top w:val="single" w:sz="4" w:space="0" w:color="000000"/>
              <w:left w:val="single" w:sz="4" w:space="0" w:color="000000"/>
              <w:bottom w:val="single" w:sz="4" w:space="0" w:color="000000"/>
              <w:right w:val="single" w:sz="4" w:space="0" w:color="000000"/>
            </w:tcBorders>
          </w:tcPr>
          <w:p w:rsidR="00116DB8" w:rsidRPr="00B2221B" w:rsidRDefault="00116DB8" w:rsidP="00116DB8">
            <w:pPr>
              <w:shd w:val="clear" w:color="auto" w:fill="FFFFFF"/>
              <w:spacing w:before="100" w:beforeAutospacing="1" w:line="360" w:lineRule="atLeast"/>
              <w:rPr>
                <w:rFonts w:ascii="Times New Roman" w:eastAsia="Times New Roman" w:hAnsi="Times New Roman" w:cs="Times New Roman"/>
                <w:color w:val="auto"/>
                <w:sz w:val="28"/>
                <w:szCs w:val="28"/>
                <w:lang w:val="en-US"/>
              </w:rPr>
            </w:pPr>
            <w:r w:rsidRPr="00B2221B">
              <w:rPr>
                <w:rFonts w:ascii="Times New Roman" w:eastAsia="Times New Roman" w:hAnsi="Times New Roman" w:cs="Times New Roman"/>
                <w:color w:val="auto"/>
                <w:sz w:val="28"/>
                <w:szCs w:val="28"/>
              </w:rPr>
              <w:fldChar w:fldCharType="begin"/>
            </w:r>
            <w:r w:rsidRPr="00B2221B">
              <w:rPr>
                <w:rFonts w:ascii="Times New Roman" w:eastAsia="Times New Roman" w:hAnsi="Times New Roman" w:cs="Times New Roman"/>
                <w:color w:val="auto"/>
                <w:sz w:val="28"/>
                <w:szCs w:val="28"/>
                <w:lang w:val="en-US"/>
              </w:rPr>
              <w:instrText xml:space="preserve"> HYPERLINK "https://translate.google.by/" \t "_blank" </w:instrText>
            </w:r>
            <w:r w:rsidRPr="00B2221B">
              <w:rPr>
                <w:rFonts w:ascii="Times New Roman" w:eastAsia="Times New Roman" w:hAnsi="Times New Roman" w:cs="Times New Roman"/>
                <w:color w:val="auto"/>
                <w:sz w:val="28"/>
                <w:szCs w:val="28"/>
              </w:rPr>
              <w:fldChar w:fldCharType="separate"/>
            </w:r>
            <w:r w:rsidRPr="00B2221B">
              <w:rPr>
                <w:rFonts w:ascii="Times New Roman" w:eastAsia="Times New Roman" w:hAnsi="Times New Roman" w:cs="Times New Roman"/>
                <w:color w:val="auto"/>
                <w:sz w:val="28"/>
                <w:szCs w:val="28"/>
                <w:lang w:val="en-US"/>
              </w:rPr>
              <w:t>5. Purchase of wooden games: mazes, mancala, balancer, air football, mega Jenga, bigBatik, etc.</w:t>
            </w:r>
          </w:p>
          <w:p w:rsidR="00C25939" w:rsidRPr="00B2221B" w:rsidRDefault="00116DB8" w:rsidP="00116DB8">
            <w:pPr>
              <w:shd w:val="clear" w:color="auto" w:fill="FFFFFF"/>
              <w:spacing w:before="100" w:beforeAutospacing="1" w:after="150" w:line="360" w:lineRule="atLeast"/>
              <w:rPr>
                <w:rFonts w:ascii="Times New Roman" w:eastAsia="Times New Roman" w:hAnsi="Times New Roman" w:cs="Times New Roman"/>
                <w:color w:val="auto"/>
                <w:sz w:val="24"/>
                <w:szCs w:val="24"/>
                <w:lang w:val="en-US"/>
              </w:rPr>
            </w:pPr>
            <w:r w:rsidRPr="00B2221B">
              <w:rPr>
                <w:rFonts w:ascii="Times New Roman" w:eastAsia="Times New Roman" w:hAnsi="Times New Roman" w:cs="Times New Roman"/>
                <w:color w:val="auto"/>
                <w:sz w:val="28"/>
                <w:szCs w:val="28"/>
              </w:rPr>
              <w:fldChar w:fldCharType="end"/>
            </w:r>
          </w:p>
        </w:tc>
        <w:tc>
          <w:tcPr>
            <w:tcW w:w="3651" w:type="dxa"/>
            <w:tcBorders>
              <w:top w:val="single" w:sz="4" w:space="0" w:color="000000"/>
              <w:left w:val="single" w:sz="4" w:space="0" w:color="000000"/>
              <w:bottom w:val="single" w:sz="4" w:space="0" w:color="000000"/>
              <w:right w:val="single" w:sz="4" w:space="0" w:color="000000"/>
            </w:tcBorders>
          </w:tcPr>
          <w:p w:rsidR="00C25939" w:rsidRPr="00B2221B" w:rsidRDefault="00C25939" w:rsidP="00C25939">
            <w:pPr>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 xml:space="preserve">3000 </w:t>
            </w:r>
            <w:r w:rsidR="00116DB8" w:rsidRPr="00B2221B">
              <w:rPr>
                <w:rFonts w:ascii="Times New Roman" w:hAnsi="Times New Roman" w:cs="Times New Roman"/>
                <w:color w:val="auto"/>
                <w:sz w:val="28"/>
                <w:szCs w:val="28"/>
              </w:rPr>
              <w:t>dollars</w:t>
            </w:r>
            <w:r w:rsidRPr="00B2221B">
              <w:rPr>
                <w:rFonts w:ascii="Times New Roman" w:eastAsia="Times New Roman" w:hAnsi="Times New Roman" w:cs="Times New Roman"/>
                <w:color w:val="auto"/>
                <w:sz w:val="28"/>
              </w:rPr>
              <w:t xml:space="preserve"> </w:t>
            </w:r>
          </w:p>
        </w:tc>
      </w:tr>
      <w:tr w:rsidR="00B2221B" w:rsidRPr="00B2221B" w:rsidTr="00FD09C7">
        <w:tblPrEx>
          <w:tblCellMar>
            <w:left w:w="106" w:type="dxa"/>
            <w:right w:w="39" w:type="dxa"/>
          </w:tblCellMar>
        </w:tblPrEx>
        <w:trPr>
          <w:trHeight w:val="655"/>
        </w:trPr>
        <w:tc>
          <w:tcPr>
            <w:tcW w:w="5814" w:type="dxa"/>
            <w:tcBorders>
              <w:top w:val="single" w:sz="4" w:space="0" w:color="000000"/>
              <w:left w:val="single" w:sz="4" w:space="0" w:color="000000"/>
              <w:bottom w:val="single" w:sz="4" w:space="0" w:color="000000"/>
              <w:right w:val="single" w:sz="4" w:space="0" w:color="000000"/>
            </w:tcBorders>
          </w:tcPr>
          <w:p w:rsidR="00C25939" w:rsidRPr="00B2221B" w:rsidRDefault="00116DB8" w:rsidP="00C25939">
            <w:pPr>
              <w:ind w:left="2"/>
              <w:rPr>
                <w:rFonts w:ascii="Times New Roman" w:eastAsia="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6. Payment for expert services (development and production of wooden games)</w:t>
            </w:r>
          </w:p>
        </w:tc>
        <w:tc>
          <w:tcPr>
            <w:tcW w:w="3651" w:type="dxa"/>
            <w:tcBorders>
              <w:top w:val="single" w:sz="4" w:space="0" w:color="000000"/>
              <w:left w:val="single" w:sz="4" w:space="0" w:color="000000"/>
              <w:bottom w:val="single" w:sz="4" w:space="0" w:color="000000"/>
              <w:right w:val="single" w:sz="4" w:space="0" w:color="000000"/>
            </w:tcBorders>
          </w:tcPr>
          <w:p w:rsidR="00C25939" w:rsidRPr="00B2221B" w:rsidRDefault="00C25939" w:rsidP="00C25939">
            <w:pPr>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 xml:space="preserve">400 </w:t>
            </w:r>
            <w:r w:rsidR="00116DB8" w:rsidRPr="00B2221B">
              <w:rPr>
                <w:rFonts w:ascii="Times New Roman" w:hAnsi="Times New Roman" w:cs="Times New Roman"/>
                <w:color w:val="auto"/>
                <w:sz w:val="28"/>
                <w:szCs w:val="28"/>
              </w:rPr>
              <w:t>dollars</w:t>
            </w:r>
          </w:p>
        </w:tc>
      </w:tr>
      <w:tr w:rsidR="00B2221B" w:rsidRPr="00B2221B" w:rsidTr="00FD09C7">
        <w:tblPrEx>
          <w:tblCellMar>
            <w:left w:w="106" w:type="dxa"/>
            <w:right w:w="39" w:type="dxa"/>
          </w:tblCellMar>
        </w:tblPrEx>
        <w:trPr>
          <w:trHeight w:val="974"/>
        </w:trPr>
        <w:tc>
          <w:tcPr>
            <w:tcW w:w="5814" w:type="dxa"/>
            <w:tcBorders>
              <w:top w:val="single" w:sz="4" w:space="0" w:color="000000"/>
              <w:left w:val="single" w:sz="4" w:space="0" w:color="000000"/>
              <w:bottom w:val="single" w:sz="4" w:space="0" w:color="000000"/>
              <w:right w:val="single" w:sz="4" w:space="0" w:color="000000"/>
            </w:tcBorders>
          </w:tcPr>
          <w:p w:rsidR="00C25939" w:rsidRPr="00B2221B" w:rsidRDefault="00116DB8" w:rsidP="00C25939">
            <w:pPr>
              <w:ind w:left="2"/>
              <w:rPr>
                <w:rFonts w:ascii="Times New Roman" w:eastAsia="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7. Purchase of consumables for design and development of wooden game components (wood, balls, cubes, etc., sheets of paper of various formats, office supplies)</w:t>
            </w:r>
          </w:p>
        </w:tc>
        <w:tc>
          <w:tcPr>
            <w:tcW w:w="3651" w:type="dxa"/>
            <w:tcBorders>
              <w:top w:val="single" w:sz="4" w:space="0" w:color="000000"/>
              <w:left w:val="single" w:sz="4" w:space="0" w:color="000000"/>
              <w:bottom w:val="single" w:sz="4" w:space="0" w:color="000000"/>
              <w:right w:val="single" w:sz="4" w:space="0" w:color="000000"/>
            </w:tcBorders>
          </w:tcPr>
          <w:p w:rsidR="00C25939" w:rsidRPr="00B2221B" w:rsidRDefault="00C25939" w:rsidP="00C25939">
            <w:pPr>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 xml:space="preserve">1000 </w:t>
            </w:r>
            <w:r w:rsidR="00116DB8" w:rsidRPr="00B2221B">
              <w:rPr>
                <w:rFonts w:ascii="Times New Roman" w:hAnsi="Times New Roman" w:cs="Times New Roman"/>
                <w:color w:val="auto"/>
                <w:sz w:val="28"/>
                <w:szCs w:val="28"/>
              </w:rPr>
              <w:t>dollars</w:t>
            </w:r>
          </w:p>
        </w:tc>
      </w:tr>
      <w:tr w:rsidR="00B2221B" w:rsidRPr="000B79D0" w:rsidTr="00FD09C7">
        <w:tblPrEx>
          <w:tblCellMar>
            <w:left w:w="106" w:type="dxa"/>
            <w:right w:w="45" w:type="dxa"/>
          </w:tblCellMar>
        </w:tblPrEx>
        <w:trPr>
          <w:trHeight w:val="977"/>
        </w:trPr>
        <w:tc>
          <w:tcPr>
            <w:tcW w:w="9465" w:type="dxa"/>
            <w:gridSpan w:val="2"/>
            <w:tcBorders>
              <w:top w:val="single" w:sz="4" w:space="0" w:color="000000"/>
              <w:left w:val="single" w:sz="4" w:space="0" w:color="000000"/>
              <w:bottom w:val="single" w:sz="4" w:space="0" w:color="000000"/>
              <w:right w:val="single" w:sz="4" w:space="0" w:color="000000"/>
            </w:tcBorders>
          </w:tcPr>
          <w:p w:rsidR="00C25939" w:rsidRPr="00B2221B" w:rsidRDefault="00C25939" w:rsidP="00C25939">
            <w:pPr>
              <w:ind w:firstLine="139"/>
              <w:rPr>
                <w:rFonts w:ascii="Times New Roman" w:hAnsi="Times New Roman" w:cs="Times New Roman"/>
                <w:color w:val="auto"/>
                <w:sz w:val="28"/>
                <w:szCs w:val="28"/>
                <w:lang w:val="en-US"/>
              </w:rPr>
            </w:pPr>
            <w:r w:rsidRPr="00B2221B">
              <w:rPr>
                <w:rFonts w:ascii="Times New Roman" w:hAnsi="Times New Roman" w:cs="Times New Roman"/>
                <w:b/>
                <w:color w:val="auto"/>
                <w:sz w:val="28"/>
                <w:szCs w:val="28"/>
                <w:lang w:val="en-US"/>
              </w:rPr>
              <w:t>9. Project location (region/district, city):</w:t>
            </w:r>
            <w:r w:rsidRPr="00B2221B">
              <w:rPr>
                <w:rFonts w:ascii="Times New Roman" w:hAnsi="Times New Roman" w:cs="Times New Roman"/>
                <w:color w:val="auto"/>
                <w:sz w:val="28"/>
                <w:szCs w:val="28"/>
                <w:lang w:val="en-US"/>
              </w:rPr>
              <w:t xml:space="preserve"> Republic of Belarus, Gomel region, </w:t>
            </w:r>
          </w:p>
          <w:p w:rsidR="00C25939" w:rsidRPr="00B2221B" w:rsidRDefault="00C25939" w:rsidP="00C25939">
            <w:pPr>
              <w:ind w:firstLine="139"/>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 xml:space="preserve">Gomel city, Portovaya Street, 14 </w:t>
            </w:r>
          </w:p>
          <w:p w:rsidR="00C25939" w:rsidRPr="00B2221B" w:rsidRDefault="00C25939" w:rsidP="00C25939">
            <w:pPr>
              <w:ind w:firstLine="139"/>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 xml:space="preserve">(location for the opening of the branch: Gomel, Khataevich street, 69) </w:t>
            </w:r>
          </w:p>
        </w:tc>
      </w:tr>
      <w:tr w:rsidR="00B2221B" w:rsidRPr="000B79D0" w:rsidTr="00FD09C7">
        <w:tblPrEx>
          <w:tblCellMar>
            <w:left w:w="106" w:type="dxa"/>
            <w:right w:w="45" w:type="dxa"/>
          </w:tblCellMar>
        </w:tblPrEx>
        <w:trPr>
          <w:trHeight w:val="1942"/>
        </w:trPr>
        <w:tc>
          <w:tcPr>
            <w:tcW w:w="9465" w:type="dxa"/>
            <w:gridSpan w:val="2"/>
            <w:tcBorders>
              <w:top w:val="single" w:sz="4" w:space="0" w:color="000000"/>
              <w:left w:val="single" w:sz="4" w:space="0" w:color="000000"/>
              <w:bottom w:val="single" w:sz="4" w:space="0" w:color="000000"/>
              <w:right w:val="single" w:sz="4" w:space="0" w:color="000000"/>
            </w:tcBorders>
          </w:tcPr>
          <w:p w:rsidR="00C25939" w:rsidRPr="00B2221B" w:rsidRDefault="00C25939" w:rsidP="00C25939">
            <w:pPr>
              <w:ind w:firstLine="139"/>
              <w:rPr>
                <w:rFonts w:ascii="Times New Roman" w:hAnsi="Times New Roman" w:cs="Times New Roman"/>
                <w:b/>
                <w:color w:val="auto"/>
                <w:sz w:val="28"/>
                <w:szCs w:val="28"/>
                <w:lang w:val="en-US"/>
              </w:rPr>
            </w:pPr>
            <w:r w:rsidRPr="00B2221B">
              <w:rPr>
                <w:rFonts w:ascii="Times New Roman" w:hAnsi="Times New Roman" w:cs="Times New Roman"/>
                <w:b/>
                <w:color w:val="auto"/>
                <w:sz w:val="28"/>
                <w:szCs w:val="28"/>
                <w:lang w:val="en-US"/>
              </w:rPr>
              <w:t xml:space="preserve">10. Contact person: </w:t>
            </w:r>
          </w:p>
          <w:p w:rsidR="00C25939" w:rsidRPr="00B2221B" w:rsidRDefault="00C25939" w:rsidP="00C25939">
            <w:pPr>
              <w:ind w:firstLine="139"/>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 xml:space="preserve">Full name: Bogdanovich Elena Olegovna </w:t>
            </w:r>
          </w:p>
          <w:p w:rsidR="00C25939" w:rsidRPr="00B2221B" w:rsidRDefault="00C25939" w:rsidP="00C25939">
            <w:pPr>
              <w:ind w:firstLine="139"/>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 xml:space="preserve">Position: Director of the institution "Center for Social Services of the population of the Central district of Gomel" </w:t>
            </w:r>
          </w:p>
          <w:p w:rsidR="00C25939" w:rsidRPr="00B2221B" w:rsidRDefault="00C25939" w:rsidP="00C25939">
            <w:pPr>
              <w:ind w:firstLine="139"/>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 xml:space="preserve">Phone: +375232345770; +375291660990 </w:t>
            </w:r>
          </w:p>
          <w:p w:rsidR="00C25939" w:rsidRPr="00B2221B" w:rsidRDefault="00C25939" w:rsidP="00C25939">
            <w:pPr>
              <w:ind w:firstLine="139"/>
              <w:rPr>
                <w:rFonts w:ascii="Times New Roman" w:hAnsi="Times New Roman" w:cs="Times New Roman"/>
                <w:color w:val="auto"/>
                <w:sz w:val="28"/>
                <w:szCs w:val="28"/>
                <w:lang w:val="en-US"/>
              </w:rPr>
            </w:pPr>
            <w:r w:rsidRPr="00B2221B">
              <w:rPr>
                <w:rFonts w:ascii="Times New Roman" w:hAnsi="Times New Roman" w:cs="Times New Roman"/>
                <w:color w:val="auto"/>
                <w:sz w:val="28"/>
                <w:szCs w:val="28"/>
                <w:lang w:val="en-US"/>
              </w:rPr>
              <w:t xml:space="preserve">Email address: gomel.centr.r-tc@mintrud.by </w:t>
            </w:r>
          </w:p>
        </w:tc>
      </w:tr>
    </w:tbl>
    <w:p w:rsidR="002363EA" w:rsidRPr="00B2221B" w:rsidRDefault="00CD0D2B">
      <w:pPr>
        <w:spacing w:after="0"/>
        <w:rPr>
          <w:color w:val="auto"/>
          <w:lang w:val="en-US"/>
        </w:rPr>
      </w:pPr>
      <w:r w:rsidRPr="00B2221B">
        <w:rPr>
          <w:rFonts w:ascii="Times New Roman" w:eastAsia="Times New Roman" w:hAnsi="Times New Roman" w:cs="Times New Roman"/>
          <w:i/>
          <w:color w:val="auto"/>
          <w:sz w:val="28"/>
          <w:lang w:val="en-US"/>
        </w:rPr>
        <w:t xml:space="preserve"> </w:t>
      </w:r>
    </w:p>
    <w:p w:rsidR="003A3A0D" w:rsidRPr="00B2221B" w:rsidRDefault="00CD0D2B">
      <w:pPr>
        <w:spacing w:after="0"/>
        <w:ind w:left="10" w:right="2916" w:hanging="10"/>
        <w:jc w:val="right"/>
        <w:rPr>
          <w:rFonts w:ascii="Times New Roman" w:eastAsia="Times New Roman" w:hAnsi="Times New Roman" w:cs="Times New Roman"/>
          <w:color w:val="auto"/>
          <w:sz w:val="28"/>
          <w:lang w:val="en-US"/>
        </w:rPr>
      </w:pPr>
      <w:r w:rsidRPr="00B2221B">
        <w:rPr>
          <w:rFonts w:ascii="Times New Roman" w:eastAsia="Times New Roman" w:hAnsi="Times New Roman" w:cs="Times New Roman"/>
          <w:b/>
          <w:color w:val="auto"/>
          <w:sz w:val="28"/>
          <w:lang w:val="en-US"/>
        </w:rPr>
        <w:t>We will be glad to cooperate!</w:t>
      </w:r>
      <w:r w:rsidRPr="00B2221B">
        <w:rPr>
          <w:rFonts w:ascii="Times New Roman" w:eastAsia="Times New Roman" w:hAnsi="Times New Roman" w:cs="Times New Roman"/>
          <w:color w:val="auto"/>
          <w:sz w:val="28"/>
          <w:lang w:val="en-US"/>
        </w:rPr>
        <w:t xml:space="preserve"> </w:t>
      </w:r>
    </w:p>
    <w:p w:rsidR="003A3A0D" w:rsidRPr="00B2221B" w:rsidRDefault="003A3A0D">
      <w:pPr>
        <w:rPr>
          <w:rFonts w:ascii="Times New Roman" w:eastAsia="Times New Roman" w:hAnsi="Times New Roman" w:cs="Times New Roman"/>
          <w:color w:val="auto"/>
          <w:sz w:val="28"/>
          <w:lang w:val="en-US"/>
        </w:rPr>
      </w:pPr>
      <w:r w:rsidRPr="00B2221B">
        <w:rPr>
          <w:rFonts w:ascii="Times New Roman" w:eastAsia="Times New Roman" w:hAnsi="Times New Roman" w:cs="Times New Roman"/>
          <w:color w:val="auto"/>
          <w:sz w:val="28"/>
          <w:lang w:val="en-US"/>
        </w:rPr>
        <w:br w:type="page"/>
      </w:r>
    </w:p>
    <w:p w:rsidR="002363EA" w:rsidRPr="00B2221B" w:rsidRDefault="00CD0D2B">
      <w:pPr>
        <w:spacing w:after="0"/>
        <w:rPr>
          <w:color w:val="auto"/>
          <w:lang w:val="en-US"/>
        </w:rPr>
      </w:pPr>
      <w:r w:rsidRPr="00B2221B">
        <w:rPr>
          <w:rFonts w:ascii="Times New Roman" w:eastAsia="Times New Roman" w:hAnsi="Times New Roman" w:cs="Times New Roman"/>
          <w:color w:val="auto"/>
          <w:sz w:val="28"/>
          <w:lang w:val="en-US"/>
        </w:rPr>
        <w:lastRenderedPageBreak/>
        <w:tab/>
        <w:t xml:space="preserve"> </w:t>
      </w:r>
      <w:r w:rsidRPr="00B2221B">
        <w:rPr>
          <w:rFonts w:ascii="Times New Roman" w:eastAsia="Times New Roman" w:hAnsi="Times New Roman" w:cs="Times New Roman"/>
          <w:color w:val="auto"/>
          <w:sz w:val="28"/>
          <w:lang w:val="en-US"/>
        </w:rPr>
        <w:tab/>
        <w:t xml:space="preserve"> </w:t>
      </w:r>
      <w:r w:rsidRPr="00B2221B">
        <w:rPr>
          <w:rFonts w:ascii="Times New Roman" w:eastAsia="Times New Roman" w:hAnsi="Times New Roman" w:cs="Times New Roman"/>
          <w:color w:val="auto"/>
          <w:sz w:val="28"/>
          <w:lang w:val="en-US"/>
        </w:rPr>
        <w:tab/>
      </w:r>
      <w:r w:rsidRPr="00B2221B">
        <w:rPr>
          <w:rFonts w:ascii="Times New Roman" w:eastAsia="Times New Roman" w:hAnsi="Times New Roman" w:cs="Times New Roman"/>
          <w:color w:val="auto"/>
          <w:sz w:val="28"/>
          <w:lang w:val="en-US"/>
        </w:rPr>
        <w:tab/>
        <w:t xml:space="preserve"> </w:t>
      </w:r>
      <w:r w:rsidRPr="00B2221B">
        <w:rPr>
          <w:rFonts w:ascii="Times New Roman" w:eastAsia="Times New Roman" w:hAnsi="Times New Roman" w:cs="Times New Roman"/>
          <w:color w:val="auto"/>
          <w:sz w:val="28"/>
          <w:lang w:val="en-US"/>
        </w:rPr>
        <w:tab/>
        <w:t xml:space="preserve"> </w:t>
      </w:r>
      <w:r w:rsidRPr="00B2221B">
        <w:rPr>
          <w:rFonts w:ascii="Times New Roman" w:eastAsia="Times New Roman" w:hAnsi="Times New Roman" w:cs="Times New Roman"/>
          <w:color w:val="auto"/>
          <w:sz w:val="28"/>
          <w:lang w:val="en-US"/>
        </w:rPr>
        <w:tab/>
        <w:t xml:space="preserve"> </w:t>
      </w:r>
      <w:r w:rsidRPr="00B2221B">
        <w:rPr>
          <w:rFonts w:ascii="Times New Roman" w:eastAsia="Times New Roman" w:hAnsi="Times New Roman" w:cs="Times New Roman"/>
          <w:color w:val="auto"/>
          <w:sz w:val="28"/>
          <w:lang w:val="en-US"/>
        </w:rPr>
        <w:tab/>
        <w:t xml:space="preserve"> </w:t>
      </w:r>
      <w:r w:rsidRPr="00B2221B">
        <w:rPr>
          <w:rFonts w:ascii="Times New Roman" w:eastAsia="Times New Roman" w:hAnsi="Times New Roman" w:cs="Times New Roman"/>
          <w:color w:val="auto"/>
          <w:sz w:val="28"/>
          <w:lang w:val="en-US"/>
        </w:rPr>
        <w:tab/>
        <w:t xml:space="preserve">       </w:t>
      </w:r>
    </w:p>
    <w:p w:rsidR="002363EA" w:rsidRPr="00B2221B" w:rsidRDefault="00653BE5">
      <w:pPr>
        <w:spacing w:after="0" w:line="285" w:lineRule="auto"/>
        <w:rPr>
          <w:color w:val="auto"/>
        </w:rPr>
      </w:pPr>
      <w:r w:rsidRPr="00B2221B">
        <w:rPr>
          <w:noProof/>
          <w:color w:val="auto"/>
          <w:lang w:val="en-US" w:eastAsia="en-US"/>
        </w:rPr>
        <w:drawing>
          <wp:anchor distT="0" distB="0" distL="114300" distR="114300" simplePos="0" relativeHeight="251677696" behindDoc="1" locked="0" layoutInCell="1" allowOverlap="1" wp14:anchorId="568F0615" wp14:editId="47E944EC">
            <wp:simplePos x="0" y="0"/>
            <wp:positionH relativeFrom="column">
              <wp:posOffset>4493895</wp:posOffset>
            </wp:positionH>
            <wp:positionV relativeFrom="paragraph">
              <wp:posOffset>407670</wp:posOffset>
            </wp:positionV>
            <wp:extent cx="1010920" cy="1467485"/>
            <wp:effectExtent l="0" t="0" r="0" b="0"/>
            <wp:wrapTight wrapText="bothSides">
              <wp:wrapPolygon edited="0">
                <wp:start x="0" y="0"/>
                <wp:lineTo x="0" y="21310"/>
                <wp:lineTo x="21166" y="21310"/>
                <wp:lineTo x="21166" y="0"/>
                <wp:lineTo x="0" y="0"/>
              </wp:wrapPolygon>
            </wp:wrapTight>
            <wp:docPr id="14" name="Рисунок 14" descr="Виртуальная реальность для пожилых лю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ртуальная реальность для пожилых люде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0920"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D2B" w:rsidRPr="00B2221B">
        <w:rPr>
          <w:rFonts w:ascii="Times New Roman" w:eastAsia="Times New Roman" w:hAnsi="Times New Roman" w:cs="Times New Roman"/>
          <w:b/>
          <w:color w:val="auto"/>
          <w:sz w:val="28"/>
        </w:rPr>
        <w:t>Гуманитарный проект</w:t>
      </w:r>
      <w:r w:rsidR="00CD0D2B" w:rsidRPr="00B2221B">
        <w:rPr>
          <w:rFonts w:ascii="Times New Roman" w:eastAsia="Times New Roman" w:hAnsi="Times New Roman" w:cs="Times New Roman"/>
          <w:color w:val="auto"/>
          <w:sz w:val="28"/>
        </w:rPr>
        <w:t xml:space="preserve"> </w:t>
      </w:r>
      <w:r w:rsidR="00CD0D2B" w:rsidRPr="00B2221B">
        <w:rPr>
          <w:rFonts w:ascii="Times New Roman" w:eastAsia="Times New Roman" w:hAnsi="Times New Roman" w:cs="Times New Roman"/>
          <w:b/>
          <w:color w:val="auto"/>
          <w:sz w:val="28"/>
        </w:rPr>
        <w:t xml:space="preserve">учреждения «Центр социального обслуживания населения Центрального района г. Гомеля» </w:t>
      </w:r>
    </w:p>
    <w:p w:rsidR="002363EA" w:rsidRPr="00B2221B" w:rsidRDefault="00324FEB">
      <w:pPr>
        <w:spacing w:after="0"/>
        <w:rPr>
          <w:color w:val="auto"/>
        </w:rPr>
      </w:pPr>
      <w:r w:rsidRPr="00B2221B">
        <w:rPr>
          <w:noProof/>
          <w:color w:val="auto"/>
          <w:lang w:val="en-US" w:eastAsia="en-US"/>
        </w:rPr>
        <w:drawing>
          <wp:anchor distT="0" distB="0" distL="114300" distR="114300" simplePos="0" relativeHeight="251667456" behindDoc="1" locked="0" layoutInCell="1" allowOverlap="1">
            <wp:simplePos x="0" y="0"/>
            <wp:positionH relativeFrom="column">
              <wp:posOffset>2356485</wp:posOffset>
            </wp:positionH>
            <wp:positionV relativeFrom="paragraph">
              <wp:posOffset>64770</wp:posOffset>
            </wp:positionV>
            <wp:extent cx="1843405" cy="1104900"/>
            <wp:effectExtent l="0" t="0" r="4445" b="0"/>
            <wp:wrapTight wrapText="bothSides">
              <wp:wrapPolygon edited="0">
                <wp:start x="0" y="0"/>
                <wp:lineTo x="0" y="21228"/>
                <wp:lineTo x="21429" y="21228"/>
                <wp:lineTo x="2142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2464" t="25409" r="43165" b="27319"/>
                    <a:stretch/>
                  </pic:blipFill>
                  <pic:spPr bwMode="auto">
                    <a:xfrm>
                      <a:off x="0" y="0"/>
                      <a:ext cx="184340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221B">
        <w:rPr>
          <w:noProof/>
          <w:color w:val="auto"/>
          <w:lang w:val="en-US" w:eastAsia="en-US"/>
        </w:rPr>
        <w:drawing>
          <wp:anchor distT="0" distB="0" distL="114300" distR="114300" simplePos="0" relativeHeight="251668480" behindDoc="1" locked="0" layoutInCell="1" allowOverlap="1">
            <wp:simplePos x="0" y="0"/>
            <wp:positionH relativeFrom="column">
              <wp:posOffset>704850</wp:posOffset>
            </wp:positionH>
            <wp:positionV relativeFrom="paragraph">
              <wp:posOffset>17145</wp:posOffset>
            </wp:positionV>
            <wp:extent cx="1508760" cy="1085850"/>
            <wp:effectExtent l="0" t="0" r="0" b="0"/>
            <wp:wrapTight wrapText="bothSides">
              <wp:wrapPolygon edited="0">
                <wp:start x="0" y="0"/>
                <wp:lineTo x="0" y="21221"/>
                <wp:lineTo x="21273" y="21221"/>
                <wp:lineTo x="2127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bright="58000"/>
                              </a14:imgEffect>
                            </a14:imgLayer>
                          </a14:imgProps>
                        </a:ext>
                        <a:ext uri="{28A0092B-C50C-407E-A947-70E740481C1C}">
                          <a14:useLocalDpi xmlns:a14="http://schemas.microsoft.com/office/drawing/2010/main" val="0"/>
                        </a:ext>
                      </a:extLst>
                    </a:blip>
                    <a:srcRect l="29249" t="27477" r="43497" b="37659"/>
                    <a:stretch/>
                  </pic:blipFill>
                  <pic:spPr bwMode="auto">
                    <a:xfrm>
                      <a:off x="0" y="0"/>
                      <a:ext cx="150876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D2B" w:rsidRPr="00B2221B">
        <w:rPr>
          <w:rFonts w:ascii="Times New Roman" w:eastAsia="Times New Roman" w:hAnsi="Times New Roman" w:cs="Times New Roman"/>
          <w:color w:val="auto"/>
          <w:sz w:val="28"/>
        </w:rPr>
        <w:t xml:space="preserve"> </w:t>
      </w:r>
      <w:r w:rsidR="00840FCF" w:rsidRPr="00B2221B">
        <w:rPr>
          <w:noProof/>
          <w:color w:val="auto"/>
        </w:rPr>
        <w:t xml:space="preserve"> </w:t>
      </w:r>
      <w:r w:rsidR="00AE1535" w:rsidRPr="00B2221B">
        <w:rPr>
          <w:noProof/>
          <w:color w:val="auto"/>
        </w:rPr>
        <w:t xml:space="preserve"> </w:t>
      </w:r>
    </w:p>
    <w:p w:rsidR="002363EA" w:rsidRPr="00B2221B" w:rsidRDefault="002363EA">
      <w:pPr>
        <w:spacing w:after="0"/>
        <w:rPr>
          <w:color w:val="auto"/>
        </w:rPr>
      </w:pPr>
    </w:p>
    <w:tbl>
      <w:tblPr>
        <w:tblStyle w:val="TableGrid"/>
        <w:tblW w:w="9220" w:type="dxa"/>
        <w:tblInd w:w="137" w:type="dxa"/>
        <w:tblCellMar>
          <w:top w:w="60" w:type="dxa"/>
          <w:left w:w="108" w:type="dxa"/>
          <w:right w:w="43" w:type="dxa"/>
        </w:tblCellMar>
        <w:tblLook w:val="04A0" w:firstRow="1" w:lastRow="0" w:firstColumn="1" w:lastColumn="0" w:noHBand="0" w:noVBand="1"/>
      </w:tblPr>
      <w:tblGrid>
        <w:gridCol w:w="9220"/>
      </w:tblGrid>
      <w:tr w:rsidR="00B2221B" w:rsidRPr="00B2221B" w:rsidTr="003A3A0D">
        <w:trPr>
          <w:trHeight w:val="331"/>
        </w:trPr>
        <w:tc>
          <w:tcPr>
            <w:tcW w:w="9220" w:type="dxa"/>
            <w:tcBorders>
              <w:top w:val="single" w:sz="4" w:space="0" w:color="000000"/>
              <w:left w:val="single" w:sz="4" w:space="0" w:color="000000"/>
              <w:bottom w:val="single" w:sz="4" w:space="0" w:color="000000"/>
              <w:right w:val="single" w:sz="4" w:space="0" w:color="000000"/>
            </w:tcBorders>
          </w:tcPr>
          <w:p w:rsidR="002363EA" w:rsidRPr="00B2221B" w:rsidRDefault="00CD0D2B" w:rsidP="006E1352">
            <w:pPr>
              <w:rPr>
                <w:color w:val="auto"/>
              </w:rPr>
            </w:pPr>
            <w:r w:rsidRPr="00B2221B">
              <w:rPr>
                <w:rFonts w:ascii="Times New Roman" w:eastAsia="Times New Roman" w:hAnsi="Times New Roman" w:cs="Times New Roman"/>
                <w:color w:val="auto"/>
                <w:sz w:val="28"/>
              </w:rPr>
              <w:t>1.</w:t>
            </w:r>
            <w:r w:rsidRPr="00B2221B">
              <w:rPr>
                <w:rFonts w:ascii="Arial" w:eastAsia="Arial" w:hAnsi="Arial" w:cs="Arial"/>
                <w:color w:val="auto"/>
                <w:sz w:val="28"/>
              </w:rPr>
              <w:t xml:space="preserve"> </w:t>
            </w:r>
            <w:r w:rsidRPr="00B2221B">
              <w:rPr>
                <w:rFonts w:ascii="Times New Roman" w:eastAsia="Times New Roman" w:hAnsi="Times New Roman" w:cs="Times New Roman"/>
                <w:b/>
                <w:color w:val="auto"/>
                <w:sz w:val="28"/>
              </w:rPr>
              <w:t>Наименование проекта:</w:t>
            </w:r>
            <w:r w:rsidRPr="00B2221B">
              <w:rPr>
                <w:rFonts w:ascii="Times New Roman" w:eastAsia="Times New Roman" w:hAnsi="Times New Roman" w:cs="Times New Roman"/>
                <w:color w:val="auto"/>
                <w:sz w:val="28"/>
              </w:rPr>
              <w:t xml:space="preserve"> </w:t>
            </w:r>
            <w:r w:rsidRPr="00B2221B">
              <w:rPr>
                <w:rFonts w:ascii="Times New Roman" w:eastAsia="Times New Roman" w:hAnsi="Times New Roman" w:cs="Times New Roman"/>
                <w:color w:val="auto"/>
                <w:sz w:val="36"/>
              </w:rPr>
              <w:t>«</w:t>
            </w:r>
            <w:r w:rsidR="006E1352" w:rsidRPr="00B2221B">
              <w:rPr>
                <w:rFonts w:ascii="Times New Roman" w:eastAsia="Times New Roman" w:hAnsi="Times New Roman" w:cs="Times New Roman"/>
                <w:color w:val="auto"/>
                <w:sz w:val="36"/>
                <w:lang w:val="en-US"/>
              </w:rPr>
              <w:t>PRO</w:t>
            </w:r>
            <w:r w:rsidR="006E1352" w:rsidRPr="00B2221B">
              <w:rPr>
                <w:rFonts w:ascii="Times New Roman" w:eastAsia="Times New Roman" w:hAnsi="Times New Roman" w:cs="Times New Roman"/>
                <w:color w:val="auto"/>
                <w:sz w:val="36"/>
              </w:rPr>
              <w:t>активность65+</w:t>
            </w:r>
            <w:r w:rsidR="00C570B9" w:rsidRPr="00B2221B">
              <w:rPr>
                <w:rFonts w:ascii="Times New Roman" w:eastAsia="Times New Roman" w:hAnsi="Times New Roman" w:cs="Times New Roman"/>
                <w:color w:val="auto"/>
                <w:sz w:val="36"/>
              </w:rPr>
              <w:t xml:space="preserve"> или неДЕДские игры</w:t>
            </w:r>
            <w:r w:rsidRPr="00B2221B">
              <w:rPr>
                <w:rFonts w:ascii="Times New Roman" w:eastAsia="Times New Roman" w:hAnsi="Times New Roman" w:cs="Times New Roman"/>
                <w:color w:val="auto"/>
                <w:sz w:val="36"/>
              </w:rPr>
              <w:t xml:space="preserve">» </w:t>
            </w:r>
          </w:p>
        </w:tc>
      </w:tr>
      <w:tr w:rsidR="00B2221B" w:rsidRPr="00B2221B" w:rsidTr="003A3A0D">
        <w:trPr>
          <w:trHeight w:val="334"/>
        </w:trPr>
        <w:tc>
          <w:tcPr>
            <w:tcW w:w="9220" w:type="dxa"/>
            <w:tcBorders>
              <w:top w:val="single" w:sz="4" w:space="0" w:color="000000"/>
              <w:left w:val="single" w:sz="4" w:space="0" w:color="000000"/>
              <w:bottom w:val="single" w:sz="4" w:space="0" w:color="000000"/>
              <w:right w:val="single" w:sz="4" w:space="0" w:color="000000"/>
            </w:tcBorders>
          </w:tcPr>
          <w:p w:rsidR="002363EA" w:rsidRPr="00B2221B" w:rsidRDefault="00CD0D2B" w:rsidP="00E869E5">
            <w:pPr>
              <w:rPr>
                <w:color w:val="auto"/>
              </w:rPr>
            </w:pPr>
            <w:r w:rsidRPr="00B2221B">
              <w:rPr>
                <w:rFonts w:ascii="Times New Roman" w:eastAsia="Times New Roman" w:hAnsi="Times New Roman" w:cs="Times New Roman"/>
                <w:color w:val="auto"/>
                <w:sz w:val="28"/>
              </w:rPr>
              <w:t xml:space="preserve">2. </w:t>
            </w:r>
            <w:r w:rsidRPr="00B2221B">
              <w:rPr>
                <w:rFonts w:ascii="Times New Roman" w:eastAsia="Times New Roman" w:hAnsi="Times New Roman" w:cs="Times New Roman"/>
                <w:b/>
                <w:color w:val="auto"/>
                <w:sz w:val="28"/>
              </w:rPr>
              <w:t>Срок реализации проекта:</w:t>
            </w:r>
            <w:r w:rsidRPr="00B2221B">
              <w:rPr>
                <w:rFonts w:ascii="Times New Roman" w:eastAsia="Times New Roman" w:hAnsi="Times New Roman" w:cs="Times New Roman"/>
                <w:color w:val="auto"/>
                <w:sz w:val="28"/>
              </w:rPr>
              <w:t xml:space="preserve"> </w:t>
            </w:r>
            <w:r w:rsidR="00E869E5" w:rsidRPr="00B2221B">
              <w:rPr>
                <w:rFonts w:ascii="Times New Roman" w:eastAsia="Times New Roman" w:hAnsi="Times New Roman" w:cs="Times New Roman"/>
                <w:color w:val="auto"/>
                <w:sz w:val="28"/>
              </w:rPr>
              <w:t>12 месяцев</w:t>
            </w:r>
          </w:p>
        </w:tc>
      </w:tr>
      <w:tr w:rsidR="00B2221B" w:rsidRPr="00B2221B" w:rsidTr="003A3A0D">
        <w:trPr>
          <w:trHeight w:val="974"/>
        </w:trPr>
        <w:tc>
          <w:tcPr>
            <w:tcW w:w="9220" w:type="dxa"/>
            <w:tcBorders>
              <w:top w:val="single" w:sz="4" w:space="0" w:color="000000"/>
              <w:left w:val="single" w:sz="4" w:space="0" w:color="000000"/>
              <w:bottom w:val="single" w:sz="4" w:space="0" w:color="000000"/>
              <w:right w:val="single" w:sz="4" w:space="0" w:color="000000"/>
            </w:tcBorders>
          </w:tcPr>
          <w:p w:rsidR="002363EA" w:rsidRPr="00B2221B" w:rsidRDefault="00CD0D2B">
            <w:pPr>
              <w:rPr>
                <w:color w:val="auto"/>
              </w:rPr>
            </w:pPr>
            <w:r w:rsidRPr="00B2221B">
              <w:rPr>
                <w:rFonts w:ascii="Times New Roman" w:eastAsia="Times New Roman" w:hAnsi="Times New Roman" w:cs="Times New Roman"/>
                <w:color w:val="auto"/>
                <w:sz w:val="28"/>
              </w:rPr>
              <w:t xml:space="preserve">3. </w:t>
            </w:r>
            <w:r w:rsidRPr="00B2221B">
              <w:rPr>
                <w:rFonts w:ascii="Times New Roman" w:eastAsia="Times New Roman" w:hAnsi="Times New Roman" w:cs="Times New Roman"/>
                <w:b/>
                <w:color w:val="auto"/>
                <w:sz w:val="28"/>
              </w:rPr>
              <w:t>Организация –заявитель, предлагающая проект:</w:t>
            </w:r>
            <w:r w:rsidRPr="00B2221B">
              <w:rPr>
                <w:rFonts w:ascii="Times New Roman" w:eastAsia="Times New Roman" w:hAnsi="Times New Roman" w:cs="Times New Roman"/>
                <w:color w:val="auto"/>
                <w:sz w:val="28"/>
              </w:rPr>
              <w:t xml:space="preserve"> учреждение «Центр социального обслуживания населения Центрального района г. Гомеля» (далее</w:t>
            </w:r>
            <w:r w:rsidR="006E1352" w:rsidRPr="00B2221B">
              <w:rPr>
                <w:rFonts w:ascii="Times New Roman" w:eastAsia="Times New Roman" w:hAnsi="Times New Roman" w:cs="Times New Roman"/>
                <w:color w:val="auto"/>
                <w:sz w:val="28"/>
              </w:rPr>
              <w:t xml:space="preserve"> </w:t>
            </w:r>
            <w:r w:rsidRPr="00B2221B">
              <w:rPr>
                <w:rFonts w:ascii="Times New Roman" w:eastAsia="Times New Roman" w:hAnsi="Times New Roman" w:cs="Times New Roman"/>
                <w:color w:val="auto"/>
                <w:sz w:val="28"/>
              </w:rPr>
              <w:t>-</w:t>
            </w:r>
            <w:r w:rsidR="006E1352" w:rsidRPr="00B2221B">
              <w:rPr>
                <w:rFonts w:ascii="Times New Roman" w:eastAsia="Times New Roman" w:hAnsi="Times New Roman" w:cs="Times New Roman"/>
                <w:color w:val="auto"/>
                <w:sz w:val="28"/>
              </w:rPr>
              <w:t xml:space="preserve"> </w:t>
            </w:r>
            <w:r w:rsidRPr="00B2221B">
              <w:rPr>
                <w:rFonts w:ascii="Times New Roman" w:eastAsia="Times New Roman" w:hAnsi="Times New Roman" w:cs="Times New Roman"/>
                <w:color w:val="auto"/>
                <w:sz w:val="28"/>
              </w:rPr>
              <w:t xml:space="preserve">Центр) </w:t>
            </w:r>
          </w:p>
        </w:tc>
      </w:tr>
      <w:tr w:rsidR="00B2221B" w:rsidRPr="00B2221B" w:rsidTr="003A3A0D">
        <w:trPr>
          <w:trHeight w:val="1299"/>
        </w:trPr>
        <w:tc>
          <w:tcPr>
            <w:tcW w:w="9220" w:type="dxa"/>
            <w:tcBorders>
              <w:top w:val="single" w:sz="4" w:space="0" w:color="000000"/>
              <w:left w:val="single" w:sz="4" w:space="0" w:color="000000"/>
              <w:bottom w:val="single" w:sz="4" w:space="0" w:color="000000"/>
              <w:right w:val="single" w:sz="4" w:space="0" w:color="000000"/>
            </w:tcBorders>
          </w:tcPr>
          <w:p w:rsidR="002363EA" w:rsidRPr="00B2221B" w:rsidRDefault="00CD0D2B">
            <w:pPr>
              <w:rPr>
                <w:color w:val="auto"/>
              </w:rPr>
            </w:pPr>
            <w:r w:rsidRPr="00B2221B">
              <w:rPr>
                <w:rFonts w:ascii="Times New Roman" w:eastAsia="Times New Roman" w:hAnsi="Times New Roman" w:cs="Times New Roman"/>
                <w:color w:val="auto"/>
                <w:sz w:val="28"/>
              </w:rPr>
              <w:t xml:space="preserve">4. </w:t>
            </w:r>
            <w:r w:rsidRPr="00B2221B">
              <w:rPr>
                <w:rFonts w:ascii="Times New Roman" w:eastAsia="Times New Roman" w:hAnsi="Times New Roman" w:cs="Times New Roman"/>
                <w:b/>
                <w:color w:val="auto"/>
                <w:sz w:val="28"/>
              </w:rPr>
              <w:t>Цель проекта:</w:t>
            </w:r>
            <w:r w:rsidRPr="00B2221B">
              <w:rPr>
                <w:rFonts w:ascii="Times New Roman" w:eastAsia="Times New Roman" w:hAnsi="Times New Roman" w:cs="Times New Roman"/>
                <w:color w:val="auto"/>
                <w:sz w:val="28"/>
              </w:rPr>
              <w:t xml:space="preserve">  </w:t>
            </w:r>
          </w:p>
          <w:p w:rsidR="002363EA" w:rsidRPr="00B2221B" w:rsidRDefault="006E1352" w:rsidP="006E1352">
            <w:pPr>
              <w:ind w:right="68" w:firstLine="566"/>
              <w:jc w:val="both"/>
              <w:rPr>
                <w:rFonts w:ascii="Times New Roman" w:hAnsi="Times New Roman" w:cs="Times New Roman"/>
                <w:color w:val="auto"/>
                <w:sz w:val="28"/>
                <w:szCs w:val="28"/>
                <w:shd w:val="clear" w:color="auto" w:fill="FFFFFF"/>
              </w:rPr>
            </w:pPr>
            <w:r w:rsidRPr="00B2221B">
              <w:rPr>
                <w:rFonts w:ascii="Times New Roman" w:hAnsi="Times New Roman" w:cs="Times New Roman"/>
                <w:color w:val="auto"/>
                <w:sz w:val="28"/>
                <w:szCs w:val="28"/>
                <w:shd w:val="clear" w:color="auto" w:fill="FFFFFF"/>
              </w:rPr>
              <w:t xml:space="preserve">социализация, преодоление чувства одиночества, профилактика когнитивных нарушений </w:t>
            </w:r>
            <w:r w:rsidR="005B7D8D" w:rsidRPr="00B2221B">
              <w:rPr>
                <w:rFonts w:ascii="Times New Roman" w:hAnsi="Times New Roman" w:cs="Times New Roman"/>
                <w:color w:val="auto"/>
                <w:sz w:val="28"/>
                <w:szCs w:val="28"/>
                <w:shd w:val="clear" w:color="auto" w:fill="FFFFFF"/>
              </w:rPr>
              <w:t xml:space="preserve"> </w:t>
            </w:r>
            <w:r w:rsidRPr="00B2221B">
              <w:rPr>
                <w:rFonts w:ascii="Times New Roman" w:hAnsi="Times New Roman" w:cs="Times New Roman"/>
                <w:color w:val="auto"/>
                <w:sz w:val="28"/>
                <w:szCs w:val="28"/>
                <w:shd w:val="clear" w:color="auto" w:fill="FFFFFF"/>
              </w:rPr>
              <w:t xml:space="preserve">у </w:t>
            </w:r>
            <w:r w:rsidR="005B7D8D" w:rsidRPr="00B2221B">
              <w:rPr>
                <w:rFonts w:ascii="Times New Roman" w:hAnsi="Times New Roman" w:cs="Times New Roman"/>
                <w:color w:val="auto"/>
                <w:sz w:val="28"/>
                <w:szCs w:val="28"/>
                <w:shd w:val="clear" w:color="auto" w:fill="FFFFFF"/>
              </w:rPr>
              <w:t xml:space="preserve">людей пожилого </w:t>
            </w:r>
            <w:r w:rsidRPr="00B2221B">
              <w:rPr>
                <w:rFonts w:ascii="Times New Roman" w:hAnsi="Times New Roman" w:cs="Times New Roman"/>
                <w:color w:val="auto"/>
                <w:sz w:val="28"/>
                <w:szCs w:val="28"/>
                <w:shd w:val="clear" w:color="auto" w:fill="FFFFFF"/>
              </w:rPr>
              <w:t xml:space="preserve">возраста путем вовлечения в интерактивную игровую </w:t>
            </w:r>
            <w:r w:rsidR="00AE1535" w:rsidRPr="00B2221B">
              <w:rPr>
                <w:rFonts w:ascii="Times New Roman" w:hAnsi="Times New Roman" w:cs="Times New Roman"/>
                <w:color w:val="auto"/>
                <w:sz w:val="28"/>
                <w:szCs w:val="28"/>
                <w:shd w:val="clear" w:color="auto" w:fill="FFFFFF"/>
              </w:rPr>
              <w:t>деятельность, использование ресурсов виртуальной реальности.</w:t>
            </w:r>
          </w:p>
        </w:tc>
      </w:tr>
      <w:tr w:rsidR="00B2221B" w:rsidRPr="00B2221B" w:rsidTr="003A3A0D">
        <w:trPr>
          <w:trHeight w:val="1299"/>
        </w:trPr>
        <w:tc>
          <w:tcPr>
            <w:tcW w:w="9220" w:type="dxa"/>
            <w:tcBorders>
              <w:top w:val="single" w:sz="4" w:space="0" w:color="000000"/>
              <w:left w:val="single" w:sz="4" w:space="0" w:color="000000"/>
              <w:bottom w:val="single" w:sz="4" w:space="0" w:color="000000"/>
              <w:right w:val="single" w:sz="4" w:space="0" w:color="000000"/>
            </w:tcBorders>
          </w:tcPr>
          <w:p w:rsidR="00840FCF" w:rsidRPr="00B2221B" w:rsidRDefault="00840FCF" w:rsidP="00840FCF">
            <w:pPr>
              <w:spacing w:after="54" w:line="237" w:lineRule="auto"/>
              <w:ind w:right="68" w:firstLine="421"/>
              <w:jc w:val="both"/>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 xml:space="preserve">5. </w:t>
            </w:r>
            <w:r w:rsidRPr="00B2221B">
              <w:rPr>
                <w:rFonts w:ascii="Times New Roman" w:eastAsia="Times New Roman" w:hAnsi="Times New Roman" w:cs="Times New Roman"/>
                <w:b/>
                <w:color w:val="auto"/>
                <w:sz w:val="28"/>
              </w:rPr>
              <w:t xml:space="preserve">Задачи, планируемые к выполнению в рамках реализации проекта: </w:t>
            </w:r>
            <w:r w:rsidRPr="00B2221B">
              <w:rPr>
                <w:rFonts w:ascii="Times New Roman" w:eastAsia="Times New Roman" w:hAnsi="Times New Roman" w:cs="Times New Roman"/>
                <w:color w:val="auto"/>
                <w:sz w:val="28"/>
              </w:rPr>
              <w:t xml:space="preserve">    </w:t>
            </w:r>
          </w:p>
          <w:p w:rsidR="00840FCF" w:rsidRPr="00B2221B" w:rsidRDefault="00840FCF" w:rsidP="00B52565">
            <w:pPr>
              <w:spacing w:after="54" w:line="237" w:lineRule="auto"/>
              <w:ind w:right="68" w:firstLine="421"/>
              <w:jc w:val="both"/>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 xml:space="preserve">оснастить отделение </w:t>
            </w:r>
            <w:r w:rsidR="006E1352" w:rsidRPr="00B2221B">
              <w:rPr>
                <w:rFonts w:ascii="Times New Roman" w:eastAsia="Times New Roman" w:hAnsi="Times New Roman" w:cs="Times New Roman"/>
                <w:color w:val="auto"/>
                <w:sz w:val="28"/>
              </w:rPr>
              <w:t>дневного пребывания для граждан пожилого возраста интерактивным деревянным игровым оборудованием, настольными играми, развивающими пособиями</w:t>
            </w:r>
            <w:r w:rsidRPr="00B2221B">
              <w:rPr>
                <w:rFonts w:ascii="Times New Roman" w:eastAsia="Times New Roman" w:hAnsi="Times New Roman" w:cs="Times New Roman"/>
                <w:color w:val="auto"/>
                <w:sz w:val="28"/>
              </w:rPr>
              <w:t>;</w:t>
            </w:r>
          </w:p>
          <w:p w:rsidR="00840FCF" w:rsidRPr="00B2221B" w:rsidRDefault="006E1352" w:rsidP="00B52565">
            <w:pPr>
              <w:spacing w:after="54" w:line="237" w:lineRule="auto"/>
              <w:ind w:right="68" w:firstLine="421"/>
              <w:jc w:val="both"/>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разработка курса интеллектуальных игр для людей старшего поколения</w:t>
            </w:r>
            <w:r w:rsidR="00840FCF" w:rsidRPr="00B2221B">
              <w:rPr>
                <w:rFonts w:ascii="Times New Roman" w:eastAsia="Times New Roman" w:hAnsi="Times New Roman" w:cs="Times New Roman"/>
                <w:color w:val="auto"/>
                <w:sz w:val="28"/>
              </w:rPr>
              <w:t>;</w:t>
            </w:r>
          </w:p>
          <w:p w:rsidR="006E1352" w:rsidRPr="00B2221B" w:rsidRDefault="006E1352" w:rsidP="00B52565">
            <w:pPr>
              <w:ind w:firstLine="421"/>
              <w:jc w:val="both"/>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 xml:space="preserve">создание </w:t>
            </w:r>
            <w:r w:rsidR="00324FEB" w:rsidRPr="00B2221B">
              <w:rPr>
                <w:rFonts w:ascii="Times New Roman" w:eastAsia="Times New Roman" w:hAnsi="Times New Roman" w:cs="Times New Roman"/>
                <w:color w:val="auto"/>
                <w:sz w:val="28"/>
              </w:rPr>
              <w:t xml:space="preserve">реабилитационно-досуговой </w:t>
            </w:r>
            <w:r w:rsidRPr="00B2221B">
              <w:rPr>
                <w:rFonts w:ascii="Times New Roman" w:eastAsia="Times New Roman" w:hAnsi="Times New Roman" w:cs="Times New Roman"/>
                <w:color w:val="auto"/>
                <w:sz w:val="28"/>
              </w:rPr>
              <w:t>мастерской</w:t>
            </w:r>
            <w:r w:rsidR="00324FEB" w:rsidRPr="00B2221B">
              <w:rPr>
                <w:rFonts w:ascii="Times New Roman" w:eastAsia="Times New Roman" w:hAnsi="Times New Roman" w:cs="Times New Roman"/>
                <w:color w:val="auto"/>
                <w:sz w:val="28"/>
              </w:rPr>
              <w:t xml:space="preserve"> по дизайну</w:t>
            </w:r>
            <w:r w:rsidRPr="00B2221B">
              <w:rPr>
                <w:rFonts w:ascii="Times New Roman" w:eastAsia="Times New Roman" w:hAnsi="Times New Roman" w:cs="Times New Roman"/>
                <w:color w:val="auto"/>
                <w:sz w:val="28"/>
              </w:rPr>
              <w:t xml:space="preserve"> игрового</w:t>
            </w:r>
            <w:r w:rsidR="00324FEB" w:rsidRPr="00B2221B">
              <w:rPr>
                <w:rFonts w:ascii="Times New Roman" w:eastAsia="Times New Roman" w:hAnsi="Times New Roman" w:cs="Times New Roman"/>
                <w:color w:val="auto"/>
                <w:sz w:val="28"/>
              </w:rPr>
              <w:t xml:space="preserve"> деревянного</w:t>
            </w:r>
            <w:r w:rsidRPr="00B2221B">
              <w:rPr>
                <w:rFonts w:ascii="Times New Roman" w:eastAsia="Times New Roman" w:hAnsi="Times New Roman" w:cs="Times New Roman"/>
                <w:color w:val="auto"/>
                <w:sz w:val="28"/>
              </w:rPr>
              <w:t xml:space="preserve"> оборудования;</w:t>
            </w:r>
          </w:p>
          <w:p w:rsidR="00AE1535" w:rsidRPr="00B2221B" w:rsidRDefault="00AE1535" w:rsidP="00B52565">
            <w:pPr>
              <w:ind w:firstLine="421"/>
              <w:jc w:val="both"/>
              <w:rPr>
                <w:rFonts w:ascii="Times New Roman" w:eastAsia="Times New Roman" w:hAnsi="Times New Roman" w:cs="Times New Roman"/>
                <w:color w:val="auto"/>
                <w:sz w:val="28"/>
              </w:rPr>
            </w:pPr>
            <w:r w:rsidRPr="00B2221B">
              <w:rPr>
                <w:rFonts w:ascii="Times New Roman" w:hAnsi="Times New Roman" w:cs="Times New Roman"/>
                <w:color w:val="auto"/>
                <w:sz w:val="30"/>
                <w:szCs w:val="30"/>
              </w:rPr>
              <w:t>создание, обустройство места для занятий с использованием приспособлений виртуальной реальности (приобретение кресла и системы виртуальной реальности</w:t>
            </w:r>
            <w:r w:rsidRPr="00B2221B">
              <w:rPr>
                <w:color w:val="auto"/>
              </w:rPr>
              <w:t>;</w:t>
            </w:r>
          </w:p>
          <w:p w:rsidR="00840FCF" w:rsidRPr="00B2221B" w:rsidRDefault="006E1352" w:rsidP="006E1352">
            <w:pPr>
              <w:ind w:firstLine="421"/>
              <w:jc w:val="both"/>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организация группы взаимоподдержки среди лиц старше трудоспособного возраста.</w:t>
            </w:r>
          </w:p>
        </w:tc>
      </w:tr>
      <w:tr w:rsidR="00840FCF" w:rsidRPr="00B2221B" w:rsidTr="003A3A0D">
        <w:trPr>
          <w:trHeight w:val="1299"/>
        </w:trPr>
        <w:tc>
          <w:tcPr>
            <w:tcW w:w="9220" w:type="dxa"/>
            <w:tcBorders>
              <w:top w:val="single" w:sz="4" w:space="0" w:color="000000"/>
              <w:left w:val="single" w:sz="4" w:space="0" w:color="000000"/>
              <w:bottom w:val="single" w:sz="4" w:space="0" w:color="000000"/>
              <w:right w:val="single" w:sz="4" w:space="0" w:color="000000"/>
            </w:tcBorders>
          </w:tcPr>
          <w:p w:rsidR="00840FCF" w:rsidRPr="00B2221B" w:rsidRDefault="00840FCF" w:rsidP="00840FCF">
            <w:pPr>
              <w:rPr>
                <w:color w:val="auto"/>
              </w:rPr>
            </w:pPr>
            <w:r w:rsidRPr="00B2221B">
              <w:rPr>
                <w:rFonts w:ascii="Times New Roman" w:eastAsia="Times New Roman" w:hAnsi="Times New Roman" w:cs="Times New Roman"/>
                <w:color w:val="auto"/>
                <w:sz w:val="28"/>
              </w:rPr>
              <w:t xml:space="preserve">6. </w:t>
            </w:r>
            <w:r w:rsidRPr="00B2221B">
              <w:rPr>
                <w:rFonts w:ascii="Times New Roman" w:eastAsia="Times New Roman" w:hAnsi="Times New Roman" w:cs="Times New Roman"/>
                <w:b/>
                <w:color w:val="auto"/>
                <w:sz w:val="28"/>
              </w:rPr>
              <w:t xml:space="preserve">Целевая группа: </w:t>
            </w:r>
          </w:p>
          <w:p w:rsidR="006E1352" w:rsidRPr="00B2221B" w:rsidRDefault="006E1352" w:rsidP="006E1352">
            <w:pPr>
              <w:spacing w:line="257" w:lineRule="auto"/>
              <w:ind w:right="74" w:firstLine="566"/>
              <w:jc w:val="both"/>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граждане старше трудоспособного возраста</w:t>
            </w:r>
            <w:r w:rsidR="00840FCF" w:rsidRPr="00B2221B">
              <w:rPr>
                <w:rFonts w:ascii="Times New Roman" w:eastAsia="Times New Roman" w:hAnsi="Times New Roman" w:cs="Times New Roman"/>
                <w:color w:val="auto"/>
                <w:sz w:val="28"/>
              </w:rPr>
              <w:t>, проживающие на территории Центрального района.</w:t>
            </w:r>
            <w:r w:rsidRPr="00B2221B">
              <w:rPr>
                <w:rFonts w:ascii="Times New Roman" w:eastAsia="Times New Roman" w:hAnsi="Times New Roman" w:cs="Times New Roman"/>
                <w:color w:val="auto"/>
                <w:sz w:val="28"/>
              </w:rPr>
              <w:t xml:space="preserve"> В</w:t>
            </w:r>
            <w:r w:rsidR="00840FCF" w:rsidRPr="00B2221B">
              <w:rPr>
                <w:rFonts w:ascii="Times New Roman" w:eastAsia="Times New Roman" w:hAnsi="Times New Roman" w:cs="Times New Roman"/>
                <w:color w:val="auto"/>
                <w:sz w:val="28"/>
              </w:rPr>
              <w:t xml:space="preserve"> Центральном районе поживают </w:t>
            </w:r>
            <w:r w:rsidRPr="00B2221B">
              <w:rPr>
                <w:rFonts w:ascii="Times New Roman" w:eastAsia="Times New Roman" w:hAnsi="Times New Roman" w:cs="Times New Roman"/>
                <w:color w:val="auto"/>
                <w:sz w:val="28"/>
              </w:rPr>
              <w:t xml:space="preserve">более 20 тысяч граждан старше трудоспособного возраста, из них 2500 </w:t>
            </w:r>
            <w:r w:rsidR="00840FCF" w:rsidRPr="00B2221B">
              <w:rPr>
                <w:rFonts w:ascii="Times New Roman" w:eastAsia="Times New Roman" w:hAnsi="Times New Roman" w:cs="Times New Roman"/>
                <w:color w:val="auto"/>
                <w:sz w:val="28"/>
              </w:rPr>
              <w:t xml:space="preserve">лиц </w:t>
            </w:r>
            <w:r w:rsidRPr="00B2221B">
              <w:rPr>
                <w:rFonts w:ascii="Times New Roman" w:eastAsia="Times New Roman" w:hAnsi="Times New Roman" w:cs="Times New Roman"/>
                <w:color w:val="auto"/>
                <w:sz w:val="28"/>
              </w:rPr>
              <w:t>имеют инвалидность, более 8,5 тысяч проживают одни.</w:t>
            </w:r>
            <w:r w:rsidR="000F5CB4" w:rsidRPr="00B2221B">
              <w:rPr>
                <w:rFonts w:ascii="Times New Roman" w:eastAsia="Times New Roman" w:hAnsi="Times New Roman" w:cs="Times New Roman"/>
                <w:color w:val="auto"/>
                <w:sz w:val="28"/>
              </w:rPr>
              <w:t xml:space="preserve"> Планируемое количество участников от 150 человек.</w:t>
            </w:r>
          </w:p>
          <w:p w:rsidR="00840FCF" w:rsidRPr="00B2221B" w:rsidRDefault="006E1352" w:rsidP="006E1352">
            <w:pPr>
              <w:spacing w:line="275" w:lineRule="auto"/>
              <w:ind w:firstLine="566"/>
              <w:jc w:val="both"/>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специалисты учреждений социального обслуживания, волонтеры.</w:t>
            </w:r>
          </w:p>
        </w:tc>
      </w:tr>
    </w:tbl>
    <w:p w:rsidR="002363EA" w:rsidRPr="00B2221B" w:rsidRDefault="002363EA">
      <w:pPr>
        <w:spacing w:after="0"/>
        <w:ind w:left="-1702" w:right="11033"/>
        <w:rPr>
          <w:color w:val="auto"/>
        </w:rPr>
      </w:pPr>
    </w:p>
    <w:tbl>
      <w:tblPr>
        <w:tblStyle w:val="TableGrid"/>
        <w:tblW w:w="9220" w:type="dxa"/>
        <w:tblInd w:w="137" w:type="dxa"/>
        <w:tblCellMar>
          <w:top w:w="60" w:type="dxa"/>
          <w:left w:w="108" w:type="dxa"/>
          <w:right w:w="38" w:type="dxa"/>
        </w:tblCellMar>
        <w:tblLook w:val="04A0" w:firstRow="1" w:lastRow="0" w:firstColumn="1" w:lastColumn="0" w:noHBand="0" w:noVBand="1"/>
      </w:tblPr>
      <w:tblGrid>
        <w:gridCol w:w="9220"/>
      </w:tblGrid>
      <w:tr w:rsidR="00B2221B" w:rsidRPr="00B2221B" w:rsidTr="003A3A0D">
        <w:trPr>
          <w:trHeight w:val="3874"/>
        </w:trPr>
        <w:tc>
          <w:tcPr>
            <w:tcW w:w="9220" w:type="dxa"/>
            <w:tcBorders>
              <w:top w:val="single" w:sz="4" w:space="0" w:color="000000"/>
              <w:left w:val="single" w:sz="4" w:space="0" w:color="000000"/>
              <w:bottom w:val="single" w:sz="4" w:space="0" w:color="000000"/>
              <w:right w:val="single" w:sz="4" w:space="0" w:color="000000"/>
            </w:tcBorders>
          </w:tcPr>
          <w:p w:rsidR="002363EA" w:rsidRPr="00B2221B" w:rsidRDefault="00CD0D2B">
            <w:pPr>
              <w:rPr>
                <w:rFonts w:ascii="Times New Roman" w:hAnsi="Times New Roman" w:cs="Times New Roman"/>
                <w:color w:val="auto"/>
                <w:sz w:val="30"/>
                <w:szCs w:val="30"/>
              </w:rPr>
            </w:pPr>
            <w:r w:rsidRPr="00B2221B">
              <w:rPr>
                <w:rFonts w:ascii="Times New Roman" w:eastAsia="Times New Roman" w:hAnsi="Times New Roman" w:cs="Times New Roman"/>
                <w:color w:val="auto"/>
                <w:sz w:val="30"/>
                <w:szCs w:val="30"/>
              </w:rPr>
              <w:t xml:space="preserve">7. </w:t>
            </w:r>
            <w:r w:rsidRPr="00B2221B">
              <w:rPr>
                <w:rFonts w:ascii="Times New Roman" w:eastAsia="Times New Roman" w:hAnsi="Times New Roman" w:cs="Times New Roman"/>
                <w:b/>
                <w:color w:val="auto"/>
                <w:sz w:val="30"/>
                <w:szCs w:val="30"/>
              </w:rPr>
              <w:t xml:space="preserve">Краткое описание мероприятий в рамках проекта: </w:t>
            </w:r>
          </w:p>
          <w:p w:rsidR="002363EA" w:rsidRPr="00B2221B" w:rsidRDefault="00CD0D2B">
            <w:pPr>
              <w:spacing w:after="21"/>
              <w:rPr>
                <w:rFonts w:ascii="Times New Roman" w:hAnsi="Times New Roman" w:cs="Times New Roman"/>
                <w:color w:val="auto"/>
                <w:sz w:val="30"/>
                <w:szCs w:val="30"/>
              </w:rPr>
            </w:pPr>
            <w:r w:rsidRPr="00B2221B">
              <w:rPr>
                <w:rFonts w:ascii="Times New Roman" w:eastAsia="Times New Roman" w:hAnsi="Times New Roman" w:cs="Times New Roman"/>
                <w:b/>
                <w:color w:val="auto"/>
                <w:sz w:val="30"/>
                <w:szCs w:val="30"/>
              </w:rPr>
              <w:t xml:space="preserve"> </w:t>
            </w:r>
          </w:p>
          <w:p w:rsidR="002363EA" w:rsidRPr="00B2221B" w:rsidRDefault="00CD0D2B">
            <w:pPr>
              <w:spacing w:after="26"/>
              <w:rPr>
                <w:rFonts w:ascii="Times New Roman" w:hAnsi="Times New Roman" w:cs="Times New Roman"/>
                <w:color w:val="auto"/>
                <w:sz w:val="30"/>
                <w:szCs w:val="30"/>
              </w:rPr>
            </w:pPr>
            <w:r w:rsidRPr="00B2221B">
              <w:rPr>
                <w:rFonts w:ascii="Times New Roman" w:eastAsia="Times New Roman" w:hAnsi="Times New Roman" w:cs="Times New Roman"/>
                <w:b/>
                <w:i/>
                <w:color w:val="auto"/>
                <w:sz w:val="30"/>
                <w:szCs w:val="30"/>
                <w:u w:val="single" w:color="000000"/>
              </w:rPr>
              <w:t xml:space="preserve"> I</w:t>
            </w:r>
            <w:r w:rsidR="007F5EBA" w:rsidRPr="00B2221B">
              <w:rPr>
                <w:rFonts w:ascii="Times New Roman" w:eastAsia="Times New Roman" w:hAnsi="Times New Roman" w:cs="Times New Roman"/>
                <w:b/>
                <w:i/>
                <w:color w:val="auto"/>
                <w:sz w:val="30"/>
                <w:szCs w:val="30"/>
                <w:u w:val="single" w:color="000000"/>
              </w:rPr>
              <w:t xml:space="preserve"> </w:t>
            </w:r>
            <w:r w:rsidRPr="00B2221B">
              <w:rPr>
                <w:rFonts w:ascii="Times New Roman" w:eastAsia="Times New Roman" w:hAnsi="Times New Roman" w:cs="Times New Roman"/>
                <w:b/>
                <w:i/>
                <w:color w:val="auto"/>
                <w:sz w:val="30"/>
                <w:szCs w:val="30"/>
                <w:u w:val="single" w:color="000000"/>
              </w:rPr>
              <w:t>этап ПОДГОТОВИТЕЛЬНЫЙ</w:t>
            </w:r>
            <w:r w:rsidRPr="00B2221B">
              <w:rPr>
                <w:rFonts w:ascii="Times New Roman" w:eastAsia="Times New Roman" w:hAnsi="Times New Roman" w:cs="Times New Roman"/>
                <w:color w:val="auto"/>
                <w:sz w:val="30"/>
                <w:szCs w:val="30"/>
              </w:rPr>
              <w:t xml:space="preserve"> </w:t>
            </w:r>
            <w:r w:rsidR="000C4580" w:rsidRPr="00B2221B">
              <w:rPr>
                <w:rFonts w:ascii="Times New Roman" w:eastAsia="Times New Roman" w:hAnsi="Times New Roman" w:cs="Times New Roman"/>
                <w:color w:val="auto"/>
                <w:sz w:val="30"/>
                <w:szCs w:val="30"/>
              </w:rPr>
              <w:t xml:space="preserve">(срок выполнения 1,2 месяц проекта) </w:t>
            </w:r>
            <w:r w:rsidRPr="00B2221B">
              <w:rPr>
                <w:rFonts w:ascii="Times New Roman" w:eastAsia="Times New Roman" w:hAnsi="Times New Roman" w:cs="Times New Roman"/>
                <w:color w:val="auto"/>
                <w:sz w:val="30"/>
                <w:szCs w:val="30"/>
              </w:rPr>
              <w:t>предполагает:</w:t>
            </w:r>
            <w:r w:rsidRPr="00B2221B">
              <w:rPr>
                <w:rFonts w:ascii="Times New Roman" w:eastAsia="Times New Roman" w:hAnsi="Times New Roman" w:cs="Times New Roman"/>
                <w:b/>
                <w:color w:val="auto"/>
                <w:sz w:val="30"/>
                <w:szCs w:val="30"/>
              </w:rPr>
              <w:t xml:space="preserve"> </w:t>
            </w:r>
          </w:p>
          <w:p w:rsidR="005B7D8D" w:rsidRPr="00B2221B" w:rsidRDefault="000C4580">
            <w:pPr>
              <w:spacing w:line="277" w:lineRule="auto"/>
              <w:jc w:val="both"/>
              <w:rPr>
                <w:rFonts w:ascii="Times New Roman" w:eastAsia="Times New Roman" w:hAnsi="Times New Roman" w:cs="Times New Roman"/>
                <w:color w:val="auto"/>
                <w:sz w:val="30"/>
                <w:szCs w:val="30"/>
              </w:rPr>
            </w:pPr>
            <w:r w:rsidRPr="00B2221B">
              <w:rPr>
                <w:rFonts w:ascii="Times New Roman" w:eastAsia="Times New Roman" w:hAnsi="Times New Roman" w:cs="Times New Roman"/>
                <w:color w:val="auto"/>
                <w:sz w:val="30"/>
                <w:szCs w:val="30"/>
              </w:rPr>
              <w:t xml:space="preserve">1. </w:t>
            </w:r>
            <w:r w:rsidR="00CD0D2B" w:rsidRPr="00B2221B">
              <w:rPr>
                <w:rFonts w:ascii="Times New Roman" w:eastAsia="Times New Roman" w:hAnsi="Times New Roman" w:cs="Times New Roman"/>
                <w:color w:val="auto"/>
                <w:sz w:val="30"/>
                <w:szCs w:val="30"/>
              </w:rPr>
              <w:t>Мониторинг</w:t>
            </w:r>
            <w:r w:rsidR="006E1352" w:rsidRPr="00B2221B">
              <w:rPr>
                <w:rFonts w:ascii="Times New Roman" w:eastAsia="Times New Roman" w:hAnsi="Times New Roman" w:cs="Times New Roman"/>
                <w:color w:val="auto"/>
                <w:sz w:val="30"/>
                <w:szCs w:val="30"/>
              </w:rPr>
              <w:t xml:space="preserve"> интересов</w:t>
            </w:r>
            <w:r w:rsidR="00CD0D2B" w:rsidRPr="00B2221B">
              <w:rPr>
                <w:rFonts w:ascii="Times New Roman" w:eastAsia="Times New Roman" w:hAnsi="Times New Roman" w:cs="Times New Roman"/>
                <w:color w:val="auto"/>
                <w:sz w:val="30"/>
                <w:szCs w:val="30"/>
              </w:rPr>
              <w:t xml:space="preserve"> целевой группы проекта</w:t>
            </w:r>
            <w:r w:rsidR="009D22C3" w:rsidRPr="00B2221B">
              <w:rPr>
                <w:rFonts w:ascii="Times New Roman" w:eastAsia="Times New Roman" w:hAnsi="Times New Roman" w:cs="Times New Roman"/>
                <w:color w:val="auto"/>
                <w:sz w:val="30"/>
                <w:szCs w:val="30"/>
              </w:rPr>
              <w:t xml:space="preserve"> </w:t>
            </w:r>
            <w:r w:rsidR="006E1352" w:rsidRPr="00B2221B">
              <w:rPr>
                <w:rFonts w:ascii="Times New Roman" w:eastAsia="Times New Roman" w:hAnsi="Times New Roman" w:cs="Times New Roman"/>
                <w:color w:val="auto"/>
                <w:sz w:val="30"/>
                <w:szCs w:val="30"/>
              </w:rPr>
              <w:t>о видах игрового</w:t>
            </w:r>
            <w:r w:rsidR="009D22C3" w:rsidRPr="00B2221B">
              <w:rPr>
                <w:rFonts w:ascii="Times New Roman" w:eastAsia="Times New Roman" w:hAnsi="Times New Roman" w:cs="Times New Roman"/>
                <w:color w:val="auto"/>
                <w:sz w:val="30"/>
                <w:szCs w:val="30"/>
              </w:rPr>
              <w:t xml:space="preserve"> </w:t>
            </w:r>
            <w:r w:rsidR="006E1352" w:rsidRPr="00B2221B">
              <w:rPr>
                <w:rFonts w:ascii="Times New Roman" w:eastAsia="Times New Roman" w:hAnsi="Times New Roman" w:cs="Times New Roman"/>
                <w:color w:val="auto"/>
                <w:sz w:val="30"/>
                <w:szCs w:val="30"/>
              </w:rPr>
              <w:t>оборудования;</w:t>
            </w:r>
          </w:p>
          <w:p w:rsidR="000F5CB4" w:rsidRPr="00B2221B" w:rsidRDefault="006E1352" w:rsidP="006E1352">
            <w:pPr>
              <w:spacing w:line="277" w:lineRule="auto"/>
              <w:jc w:val="both"/>
              <w:rPr>
                <w:rFonts w:ascii="Times New Roman" w:eastAsia="Times New Roman" w:hAnsi="Times New Roman" w:cs="Times New Roman"/>
                <w:color w:val="auto"/>
                <w:sz w:val="30"/>
                <w:szCs w:val="30"/>
              </w:rPr>
            </w:pPr>
            <w:r w:rsidRPr="00B2221B">
              <w:rPr>
                <w:rFonts w:ascii="Times New Roman" w:eastAsia="Times New Roman" w:hAnsi="Times New Roman" w:cs="Times New Roman"/>
                <w:color w:val="auto"/>
                <w:sz w:val="30"/>
                <w:szCs w:val="30"/>
              </w:rPr>
              <w:t>2. Предварительная подготовка методических материалов для мероприятий</w:t>
            </w:r>
            <w:r w:rsidR="000F5CB4" w:rsidRPr="00B2221B">
              <w:rPr>
                <w:rFonts w:ascii="Times New Roman" w:eastAsia="Times New Roman" w:hAnsi="Times New Roman" w:cs="Times New Roman"/>
                <w:color w:val="auto"/>
                <w:sz w:val="30"/>
                <w:szCs w:val="30"/>
              </w:rPr>
              <w:t>;</w:t>
            </w:r>
          </w:p>
          <w:p w:rsidR="006E1352" w:rsidRPr="00B2221B" w:rsidRDefault="000F5CB4" w:rsidP="006E1352">
            <w:pPr>
              <w:spacing w:line="277" w:lineRule="auto"/>
              <w:jc w:val="both"/>
              <w:rPr>
                <w:rFonts w:ascii="Times New Roman" w:eastAsia="Times New Roman" w:hAnsi="Times New Roman" w:cs="Times New Roman"/>
                <w:color w:val="auto"/>
                <w:sz w:val="30"/>
                <w:szCs w:val="30"/>
              </w:rPr>
            </w:pPr>
            <w:r w:rsidRPr="00B2221B">
              <w:rPr>
                <w:rFonts w:ascii="Times New Roman" w:eastAsia="Times New Roman" w:hAnsi="Times New Roman" w:cs="Times New Roman"/>
                <w:color w:val="auto"/>
                <w:sz w:val="30"/>
                <w:szCs w:val="30"/>
              </w:rPr>
              <w:t>3. Подготовка и обучение волонтеров проекта по взаимодействию с людьми старшего поколения</w:t>
            </w:r>
            <w:r w:rsidR="006E1352" w:rsidRPr="00B2221B">
              <w:rPr>
                <w:rFonts w:ascii="Times New Roman" w:eastAsia="Times New Roman" w:hAnsi="Times New Roman" w:cs="Times New Roman"/>
                <w:color w:val="auto"/>
                <w:sz w:val="30"/>
                <w:szCs w:val="30"/>
              </w:rPr>
              <w:t>.</w:t>
            </w:r>
          </w:p>
          <w:p w:rsidR="006E1352" w:rsidRPr="00B2221B" w:rsidRDefault="006E1352">
            <w:pPr>
              <w:spacing w:line="277" w:lineRule="auto"/>
              <w:jc w:val="both"/>
              <w:rPr>
                <w:rFonts w:ascii="Times New Roman" w:eastAsia="Times New Roman" w:hAnsi="Times New Roman" w:cs="Times New Roman"/>
                <w:color w:val="auto"/>
                <w:sz w:val="30"/>
                <w:szCs w:val="30"/>
              </w:rPr>
            </w:pPr>
          </w:p>
          <w:p w:rsidR="002363EA" w:rsidRPr="00B2221B" w:rsidRDefault="00CD0D2B">
            <w:pPr>
              <w:spacing w:after="25"/>
              <w:rPr>
                <w:rFonts w:ascii="Times New Roman" w:hAnsi="Times New Roman" w:cs="Times New Roman"/>
                <w:color w:val="auto"/>
                <w:sz w:val="30"/>
                <w:szCs w:val="30"/>
              </w:rPr>
            </w:pPr>
            <w:r w:rsidRPr="00B2221B">
              <w:rPr>
                <w:rFonts w:ascii="Times New Roman" w:eastAsia="Times New Roman" w:hAnsi="Times New Roman" w:cs="Times New Roman"/>
                <w:b/>
                <w:i/>
                <w:color w:val="auto"/>
                <w:sz w:val="30"/>
                <w:szCs w:val="30"/>
                <w:u w:val="single" w:color="000000"/>
              </w:rPr>
              <w:t>II этап ОСНОВНОЙ</w:t>
            </w:r>
            <w:r w:rsidRPr="00B2221B">
              <w:rPr>
                <w:rFonts w:ascii="Times New Roman" w:eastAsia="Times New Roman" w:hAnsi="Times New Roman" w:cs="Times New Roman"/>
                <w:color w:val="auto"/>
                <w:sz w:val="30"/>
                <w:szCs w:val="30"/>
              </w:rPr>
              <w:t xml:space="preserve"> предполагает</w:t>
            </w:r>
            <w:r w:rsidR="009D22C3" w:rsidRPr="00B2221B">
              <w:rPr>
                <w:rFonts w:ascii="Times New Roman" w:eastAsia="Times New Roman" w:hAnsi="Times New Roman" w:cs="Times New Roman"/>
                <w:color w:val="auto"/>
                <w:sz w:val="30"/>
                <w:szCs w:val="30"/>
              </w:rPr>
              <w:t xml:space="preserve"> (3 </w:t>
            </w:r>
            <w:r w:rsidR="009866B3" w:rsidRPr="00B2221B">
              <w:rPr>
                <w:rFonts w:ascii="Times New Roman" w:eastAsia="Times New Roman" w:hAnsi="Times New Roman" w:cs="Times New Roman"/>
                <w:color w:val="auto"/>
                <w:sz w:val="30"/>
                <w:szCs w:val="30"/>
              </w:rPr>
              <w:t xml:space="preserve">- 10 </w:t>
            </w:r>
            <w:r w:rsidR="009D22C3" w:rsidRPr="00B2221B">
              <w:rPr>
                <w:rFonts w:ascii="Times New Roman" w:eastAsia="Times New Roman" w:hAnsi="Times New Roman" w:cs="Times New Roman"/>
                <w:color w:val="auto"/>
                <w:sz w:val="30"/>
                <w:szCs w:val="30"/>
              </w:rPr>
              <w:t>месяц</w:t>
            </w:r>
            <w:r w:rsidR="009866B3" w:rsidRPr="00B2221B">
              <w:rPr>
                <w:rFonts w:ascii="Times New Roman" w:eastAsia="Times New Roman" w:hAnsi="Times New Roman" w:cs="Times New Roman"/>
                <w:color w:val="auto"/>
                <w:sz w:val="30"/>
                <w:szCs w:val="30"/>
              </w:rPr>
              <w:t>ы</w:t>
            </w:r>
            <w:r w:rsidR="000C4580" w:rsidRPr="00B2221B">
              <w:rPr>
                <w:rFonts w:ascii="Times New Roman" w:eastAsia="Times New Roman" w:hAnsi="Times New Roman" w:cs="Times New Roman"/>
                <w:color w:val="auto"/>
                <w:sz w:val="30"/>
                <w:szCs w:val="30"/>
              </w:rPr>
              <w:t xml:space="preserve"> проекта</w:t>
            </w:r>
            <w:r w:rsidR="009D22C3" w:rsidRPr="00B2221B">
              <w:rPr>
                <w:rFonts w:ascii="Times New Roman" w:eastAsia="Times New Roman" w:hAnsi="Times New Roman" w:cs="Times New Roman"/>
                <w:color w:val="auto"/>
                <w:sz w:val="30"/>
                <w:szCs w:val="30"/>
              </w:rPr>
              <w:t>)</w:t>
            </w:r>
            <w:r w:rsidRPr="00B2221B">
              <w:rPr>
                <w:rFonts w:ascii="Times New Roman" w:eastAsia="Times New Roman" w:hAnsi="Times New Roman" w:cs="Times New Roman"/>
                <w:color w:val="auto"/>
                <w:sz w:val="30"/>
                <w:szCs w:val="30"/>
              </w:rPr>
              <w:t xml:space="preserve">: </w:t>
            </w:r>
          </w:p>
          <w:p w:rsidR="009D22C3" w:rsidRPr="00B2221B" w:rsidRDefault="00CD0D2B">
            <w:pPr>
              <w:spacing w:line="251" w:lineRule="auto"/>
              <w:ind w:right="69"/>
              <w:jc w:val="both"/>
              <w:rPr>
                <w:rFonts w:ascii="Times New Roman" w:eastAsia="Times New Roman" w:hAnsi="Times New Roman" w:cs="Times New Roman"/>
                <w:color w:val="auto"/>
                <w:sz w:val="30"/>
                <w:szCs w:val="30"/>
              </w:rPr>
            </w:pPr>
            <w:r w:rsidRPr="00B2221B">
              <w:rPr>
                <w:rFonts w:ascii="Times New Roman" w:eastAsia="Times New Roman" w:hAnsi="Times New Roman" w:cs="Times New Roman"/>
                <w:b/>
                <w:color w:val="auto"/>
                <w:sz w:val="30"/>
                <w:szCs w:val="30"/>
              </w:rPr>
              <w:t xml:space="preserve">  </w:t>
            </w:r>
            <w:r w:rsidRPr="00B2221B">
              <w:rPr>
                <w:rFonts w:ascii="Times New Roman" w:eastAsia="Times New Roman" w:hAnsi="Times New Roman" w:cs="Times New Roman"/>
                <w:color w:val="auto"/>
                <w:sz w:val="30"/>
                <w:szCs w:val="30"/>
              </w:rPr>
              <w:t xml:space="preserve">1) Приобретение </w:t>
            </w:r>
            <w:r w:rsidR="006E1352" w:rsidRPr="00B2221B">
              <w:rPr>
                <w:rFonts w:ascii="Times New Roman" w:eastAsia="Times New Roman" w:hAnsi="Times New Roman" w:cs="Times New Roman"/>
                <w:color w:val="auto"/>
                <w:sz w:val="30"/>
                <w:szCs w:val="30"/>
              </w:rPr>
              <w:t>интерактивного деревянного игрового оборудования, настольных</w:t>
            </w:r>
            <w:r w:rsidR="000F5CB4" w:rsidRPr="00B2221B">
              <w:rPr>
                <w:rFonts w:ascii="Times New Roman" w:eastAsia="Times New Roman" w:hAnsi="Times New Roman" w:cs="Times New Roman"/>
                <w:color w:val="auto"/>
                <w:sz w:val="30"/>
                <w:szCs w:val="30"/>
              </w:rPr>
              <w:t xml:space="preserve"> игр</w:t>
            </w:r>
            <w:r w:rsidR="006E1352" w:rsidRPr="00B2221B">
              <w:rPr>
                <w:rFonts w:ascii="Times New Roman" w:eastAsia="Times New Roman" w:hAnsi="Times New Roman" w:cs="Times New Roman"/>
                <w:color w:val="auto"/>
                <w:sz w:val="30"/>
                <w:szCs w:val="30"/>
              </w:rPr>
              <w:t>, развивающи</w:t>
            </w:r>
            <w:r w:rsidR="000F5CB4" w:rsidRPr="00B2221B">
              <w:rPr>
                <w:rFonts w:ascii="Times New Roman" w:eastAsia="Times New Roman" w:hAnsi="Times New Roman" w:cs="Times New Roman"/>
                <w:color w:val="auto"/>
                <w:sz w:val="30"/>
                <w:szCs w:val="30"/>
              </w:rPr>
              <w:t>х пособий</w:t>
            </w:r>
            <w:r w:rsidR="00324FEB" w:rsidRPr="00B2221B">
              <w:rPr>
                <w:rFonts w:ascii="Times New Roman" w:eastAsia="Times New Roman" w:hAnsi="Times New Roman" w:cs="Times New Roman"/>
                <w:color w:val="auto"/>
                <w:sz w:val="30"/>
                <w:szCs w:val="30"/>
              </w:rPr>
              <w:t>, расходных материалов</w:t>
            </w:r>
            <w:r w:rsidR="006E1352" w:rsidRPr="00B2221B">
              <w:rPr>
                <w:rFonts w:ascii="Times New Roman" w:eastAsia="Times New Roman" w:hAnsi="Times New Roman" w:cs="Times New Roman"/>
                <w:color w:val="auto"/>
                <w:sz w:val="30"/>
                <w:szCs w:val="30"/>
              </w:rPr>
              <w:t xml:space="preserve"> </w:t>
            </w:r>
            <w:r w:rsidR="005B7D8D" w:rsidRPr="00B2221B">
              <w:rPr>
                <w:rFonts w:ascii="Times New Roman" w:eastAsia="Times New Roman" w:hAnsi="Times New Roman" w:cs="Times New Roman"/>
                <w:color w:val="auto"/>
                <w:sz w:val="30"/>
                <w:szCs w:val="30"/>
              </w:rPr>
              <w:t>(3 месяц проекта);</w:t>
            </w:r>
          </w:p>
          <w:p w:rsidR="009D22C3" w:rsidRPr="00B2221B" w:rsidRDefault="009D22C3">
            <w:pPr>
              <w:spacing w:line="251" w:lineRule="auto"/>
              <w:ind w:right="69"/>
              <w:jc w:val="both"/>
              <w:rPr>
                <w:rFonts w:ascii="Times New Roman" w:eastAsia="Times New Roman" w:hAnsi="Times New Roman" w:cs="Times New Roman"/>
                <w:color w:val="auto"/>
                <w:sz w:val="30"/>
                <w:szCs w:val="30"/>
              </w:rPr>
            </w:pPr>
            <w:r w:rsidRPr="00B2221B">
              <w:rPr>
                <w:rFonts w:ascii="Times New Roman" w:eastAsia="Times New Roman" w:hAnsi="Times New Roman" w:cs="Times New Roman"/>
                <w:color w:val="auto"/>
                <w:sz w:val="30"/>
                <w:szCs w:val="30"/>
              </w:rPr>
              <w:t xml:space="preserve">2) </w:t>
            </w:r>
            <w:r w:rsidR="000F5CB4" w:rsidRPr="00B2221B">
              <w:rPr>
                <w:rFonts w:ascii="Times New Roman" w:eastAsia="Times New Roman" w:hAnsi="Times New Roman" w:cs="Times New Roman"/>
                <w:color w:val="auto"/>
                <w:sz w:val="30"/>
                <w:szCs w:val="30"/>
              </w:rPr>
              <w:t>Организация интерактивных мероприятий: турниры по настольным играм, выездные фестивали интеллектуальных игр</w:t>
            </w:r>
            <w:r w:rsidR="00653BE5" w:rsidRPr="00B2221B">
              <w:rPr>
                <w:rFonts w:ascii="Times New Roman" w:eastAsia="Times New Roman" w:hAnsi="Times New Roman" w:cs="Times New Roman"/>
                <w:color w:val="auto"/>
                <w:sz w:val="30"/>
                <w:szCs w:val="30"/>
              </w:rPr>
              <w:t>, организация уличных игровых тематических пространств;</w:t>
            </w:r>
          </w:p>
          <w:p w:rsidR="009D22C3" w:rsidRPr="00B2221B" w:rsidRDefault="000F5CB4">
            <w:pPr>
              <w:spacing w:line="251" w:lineRule="auto"/>
              <w:ind w:right="69"/>
              <w:jc w:val="both"/>
              <w:rPr>
                <w:rFonts w:ascii="Times New Roman" w:eastAsia="Times New Roman" w:hAnsi="Times New Roman" w:cs="Times New Roman"/>
                <w:color w:val="auto"/>
                <w:sz w:val="30"/>
                <w:szCs w:val="30"/>
              </w:rPr>
            </w:pPr>
            <w:r w:rsidRPr="00B2221B">
              <w:rPr>
                <w:rFonts w:ascii="Times New Roman" w:eastAsia="Times New Roman" w:hAnsi="Times New Roman" w:cs="Times New Roman"/>
                <w:color w:val="auto"/>
                <w:sz w:val="30"/>
                <w:szCs w:val="30"/>
              </w:rPr>
              <w:t>3) Проведение встреч группы взаимопомощи;</w:t>
            </w:r>
          </w:p>
          <w:p w:rsidR="000F5CB4" w:rsidRPr="00B2221B" w:rsidRDefault="000F5CB4">
            <w:pPr>
              <w:spacing w:line="251" w:lineRule="auto"/>
              <w:ind w:right="69"/>
              <w:jc w:val="both"/>
              <w:rPr>
                <w:rFonts w:ascii="Times New Roman" w:eastAsia="Times New Roman" w:hAnsi="Times New Roman" w:cs="Times New Roman"/>
                <w:color w:val="auto"/>
                <w:sz w:val="30"/>
                <w:szCs w:val="30"/>
              </w:rPr>
            </w:pPr>
            <w:r w:rsidRPr="00B2221B">
              <w:rPr>
                <w:rFonts w:ascii="Times New Roman" w:eastAsia="Times New Roman" w:hAnsi="Times New Roman" w:cs="Times New Roman"/>
                <w:color w:val="auto"/>
                <w:sz w:val="30"/>
                <w:szCs w:val="30"/>
              </w:rPr>
              <w:t>4) Оборудование мастерской игрового оборудования (</w:t>
            </w:r>
            <w:r w:rsidR="00AE1535" w:rsidRPr="00B2221B">
              <w:rPr>
                <w:rFonts w:ascii="Times New Roman" w:eastAsia="Times New Roman" w:hAnsi="Times New Roman" w:cs="Times New Roman"/>
                <w:color w:val="auto"/>
                <w:sz w:val="30"/>
                <w:szCs w:val="30"/>
              </w:rPr>
              <w:t>закупка необходимых материалов);</w:t>
            </w:r>
          </w:p>
          <w:p w:rsidR="00AE1535" w:rsidRPr="00B2221B" w:rsidRDefault="00AE1535" w:rsidP="00AE1535">
            <w:pPr>
              <w:jc w:val="both"/>
              <w:rPr>
                <w:rFonts w:ascii="Times New Roman" w:eastAsia="Times New Roman" w:hAnsi="Times New Roman" w:cs="Times New Roman"/>
                <w:color w:val="auto"/>
                <w:sz w:val="30"/>
                <w:szCs w:val="30"/>
              </w:rPr>
            </w:pPr>
            <w:r w:rsidRPr="00B2221B">
              <w:rPr>
                <w:rFonts w:ascii="Times New Roman" w:eastAsia="Times New Roman" w:hAnsi="Times New Roman" w:cs="Times New Roman"/>
                <w:color w:val="auto"/>
                <w:sz w:val="30"/>
                <w:szCs w:val="30"/>
              </w:rPr>
              <w:t xml:space="preserve">5) </w:t>
            </w:r>
            <w:r w:rsidR="00324FEB" w:rsidRPr="00B2221B">
              <w:rPr>
                <w:rFonts w:ascii="Times New Roman" w:eastAsia="Times New Roman" w:hAnsi="Times New Roman" w:cs="Times New Roman"/>
                <w:color w:val="auto"/>
                <w:sz w:val="30"/>
                <w:szCs w:val="30"/>
              </w:rPr>
              <w:t>П</w:t>
            </w:r>
            <w:r w:rsidRPr="00B2221B">
              <w:rPr>
                <w:rFonts w:ascii="Times New Roman" w:hAnsi="Times New Roman" w:cs="Times New Roman"/>
                <w:color w:val="auto"/>
                <w:sz w:val="30"/>
                <w:szCs w:val="30"/>
              </w:rPr>
              <w:t>риобретение приспособлений виртуальной реальности, проведение занятий с использованием данного оборудования (виртуальные экскурсии, свободу передвижения в виртуальном мире, помощь в ориентации в разных средах).</w:t>
            </w:r>
          </w:p>
          <w:p w:rsidR="00BF76C4" w:rsidRPr="00B2221B" w:rsidRDefault="00BF76C4">
            <w:pPr>
              <w:spacing w:line="251" w:lineRule="auto"/>
              <w:ind w:right="69"/>
              <w:jc w:val="both"/>
              <w:rPr>
                <w:rFonts w:ascii="Times New Roman" w:eastAsia="Times New Roman" w:hAnsi="Times New Roman" w:cs="Times New Roman"/>
                <w:color w:val="auto"/>
                <w:sz w:val="30"/>
                <w:szCs w:val="30"/>
              </w:rPr>
            </w:pPr>
          </w:p>
          <w:p w:rsidR="009D22C3" w:rsidRPr="00B2221B" w:rsidRDefault="009D22C3">
            <w:pPr>
              <w:spacing w:line="251" w:lineRule="auto"/>
              <w:ind w:right="69"/>
              <w:jc w:val="both"/>
              <w:rPr>
                <w:rFonts w:ascii="Times New Roman" w:eastAsia="Times New Roman" w:hAnsi="Times New Roman" w:cs="Times New Roman"/>
                <w:color w:val="auto"/>
                <w:sz w:val="30"/>
                <w:szCs w:val="30"/>
              </w:rPr>
            </w:pPr>
            <w:r w:rsidRPr="00B2221B">
              <w:rPr>
                <w:rFonts w:ascii="Times New Roman" w:eastAsia="Times New Roman" w:hAnsi="Times New Roman" w:cs="Times New Roman"/>
                <w:b/>
                <w:color w:val="auto"/>
                <w:sz w:val="30"/>
                <w:szCs w:val="30"/>
                <w:lang w:val="en-US"/>
              </w:rPr>
              <w:t>III</w:t>
            </w:r>
            <w:r w:rsidRPr="00B2221B">
              <w:rPr>
                <w:rFonts w:ascii="Times New Roman" w:eastAsia="Times New Roman" w:hAnsi="Times New Roman" w:cs="Times New Roman"/>
                <w:b/>
                <w:color w:val="auto"/>
                <w:sz w:val="30"/>
                <w:szCs w:val="30"/>
              </w:rPr>
              <w:t xml:space="preserve"> этап ЗАКЛЮЧИТЕЛЬНЫЙ</w:t>
            </w:r>
            <w:r w:rsidRPr="00B2221B">
              <w:rPr>
                <w:rFonts w:ascii="Times New Roman" w:eastAsia="Times New Roman" w:hAnsi="Times New Roman" w:cs="Times New Roman"/>
                <w:color w:val="auto"/>
                <w:sz w:val="30"/>
                <w:szCs w:val="30"/>
              </w:rPr>
              <w:t xml:space="preserve"> предполагает (</w:t>
            </w:r>
            <w:r w:rsidR="005B7D8D" w:rsidRPr="00B2221B">
              <w:rPr>
                <w:rFonts w:ascii="Times New Roman" w:eastAsia="Times New Roman" w:hAnsi="Times New Roman" w:cs="Times New Roman"/>
                <w:color w:val="auto"/>
                <w:sz w:val="30"/>
                <w:szCs w:val="30"/>
              </w:rPr>
              <w:t>11-12 месяцы):</w:t>
            </w:r>
          </w:p>
          <w:p w:rsidR="009D22C3" w:rsidRPr="00B2221B" w:rsidRDefault="005B7D8D">
            <w:pPr>
              <w:spacing w:line="251" w:lineRule="auto"/>
              <w:ind w:right="69"/>
              <w:jc w:val="both"/>
              <w:rPr>
                <w:rFonts w:ascii="Times New Roman" w:eastAsia="Times New Roman" w:hAnsi="Times New Roman" w:cs="Times New Roman"/>
                <w:color w:val="auto"/>
                <w:sz w:val="30"/>
                <w:szCs w:val="30"/>
              </w:rPr>
            </w:pPr>
            <w:r w:rsidRPr="00B2221B">
              <w:rPr>
                <w:rFonts w:ascii="Times New Roman" w:eastAsia="Times New Roman" w:hAnsi="Times New Roman" w:cs="Times New Roman"/>
                <w:color w:val="auto"/>
                <w:sz w:val="30"/>
                <w:szCs w:val="30"/>
              </w:rPr>
              <w:t>1</w:t>
            </w:r>
            <w:r w:rsidR="009D22C3" w:rsidRPr="00B2221B">
              <w:rPr>
                <w:rFonts w:ascii="Times New Roman" w:eastAsia="Times New Roman" w:hAnsi="Times New Roman" w:cs="Times New Roman"/>
                <w:color w:val="auto"/>
                <w:sz w:val="30"/>
                <w:szCs w:val="30"/>
              </w:rPr>
              <w:t>) Создание онлайн-раздела на сайте Центра с видео-</w:t>
            </w:r>
            <w:r w:rsidRPr="00B2221B">
              <w:rPr>
                <w:rFonts w:ascii="Times New Roman" w:eastAsia="Times New Roman" w:hAnsi="Times New Roman" w:cs="Times New Roman"/>
                <w:color w:val="auto"/>
                <w:sz w:val="30"/>
                <w:szCs w:val="30"/>
              </w:rPr>
              <w:t>материалами проекта;</w:t>
            </w:r>
          </w:p>
          <w:p w:rsidR="000F5CB4" w:rsidRPr="00B2221B" w:rsidRDefault="005B7D8D">
            <w:pPr>
              <w:spacing w:line="251" w:lineRule="auto"/>
              <w:ind w:right="69"/>
              <w:jc w:val="both"/>
              <w:rPr>
                <w:rFonts w:ascii="Times New Roman" w:eastAsia="Times New Roman" w:hAnsi="Times New Roman" w:cs="Times New Roman"/>
                <w:color w:val="auto"/>
                <w:sz w:val="30"/>
                <w:szCs w:val="30"/>
              </w:rPr>
            </w:pPr>
            <w:r w:rsidRPr="00B2221B">
              <w:rPr>
                <w:rFonts w:ascii="Times New Roman" w:eastAsia="Times New Roman" w:hAnsi="Times New Roman" w:cs="Times New Roman"/>
                <w:color w:val="auto"/>
                <w:sz w:val="30"/>
                <w:szCs w:val="30"/>
              </w:rPr>
              <w:t xml:space="preserve">2) </w:t>
            </w:r>
            <w:r w:rsidR="000F5CB4" w:rsidRPr="00B2221B">
              <w:rPr>
                <w:rFonts w:ascii="Times New Roman" w:eastAsia="Times New Roman" w:hAnsi="Times New Roman" w:cs="Times New Roman"/>
                <w:color w:val="auto"/>
                <w:sz w:val="30"/>
                <w:szCs w:val="30"/>
              </w:rPr>
              <w:t>Н</w:t>
            </w:r>
            <w:r w:rsidRPr="00B2221B">
              <w:rPr>
                <w:rFonts w:ascii="Times New Roman" w:eastAsia="Times New Roman" w:hAnsi="Times New Roman" w:cs="Times New Roman"/>
                <w:color w:val="auto"/>
                <w:sz w:val="30"/>
                <w:szCs w:val="30"/>
              </w:rPr>
              <w:t>аграждение</w:t>
            </w:r>
            <w:r w:rsidR="000F5CB4" w:rsidRPr="00B2221B">
              <w:rPr>
                <w:rFonts w:ascii="Times New Roman" w:eastAsia="Times New Roman" w:hAnsi="Times New Roman" w:cs="Times New Roman"/>
                <w:color w:val="auto"/>
                <w:sz w:val="30"/>
                <w:szCs w:val="30"/>
              </w:rPr>
              <w:t xml:space="preserve"> наиболее активных участников проекта;</w:t>
            </w:r>
          </w:p>
          <w:p w:rsidR="002363EA" w:rsidRPr="00B2221B" w:rsidRDefault="000F5CB4" w:rsidP="000F5CB4">
            <w:pPr>
              <w:spacing w:line="251" w:lineRule="auto"/>
              <w:ind w:right="69"/>
              <w:jc w:val="both"/>
              <w:rPr>
                <w:rFonts w:ascii="Times New Roman" w:eastAsia="Times New Roman" w:hAnsi="Times New Roman" w:cs="Times New Roman"/>
                <w:color w:val="auto"/>
                <w:sz w:val="30"/>
                <w:szCs w:val="30"/>
              </w:rPr>
            </w:pPr>
            <w:r w:rsidRPr="00B2221B">
              <w:rPr>
                <w:rFonts w:ascii="Times New Roman" w:eastAsia="Times New Roman" w:hAnsi="Times New Roman" w:cs="Times New Roman"/>
                <w:color w:val="auto"/>
                <w:sz w:val="30"/>
                <w:szCs w:val="30"/>
              </w:rPr>
              <w:t xml:space="preserve">3) </w:t>
            </w:r>
            <w:r w:rsidR="005B7D8D" w:rsidRPr="00B2221B">
              <w:rPr>
                <w:rFonts w:ascii="Times New Roman" w:eastAsia="Times New Roman" w:hAnsi="Times New Roman" w:cs="Times New Roman"/>
                <w:color w:val="auto"/>
                <w:sz w:val="30"/>
                <w:szCs w:val="30"/>
              </w:rPr>
              <w:t xml:space="preserve">Проведение 2 круглых столов для специалистов учреждений социального обслуживания по обмену опытом </w:t>
            </w:r>
            <w:r w:rsidR="00324FEB" w:rsidRPr="00B2221B">
              <w:rPr>
                <w:rFonts w:ascii="Times New Roman" w:eastAsia="Times New Roman" w:hAnsi="Times New Roman" w:cs="Times New Roman"/>
                <w:color w:val="auto"/>
                <w:sz w:val="30"/>
                <w:szCs w:val="30"/>
              </w:rPr>
              <w:t>интеллектуально-</w:t>
            </w:r>
            <w:r w:rsidRPr="00B2221B">
              <w:rPr>
                <w:rFonts w:ascii="Times New Roman" w:eastAsia="Times New Roman" w:hAnsi="Times New Roman" w:cs="Times New Roman"/>
                <w:color w:val="auto"/>
                <w:sz w:val="30"/>
                <w:szCs w:val="30"/>
              </w:rPr>
              <w:t xml:space="preserve">досуговой организации работы с людьми старшего поколения, презентацией игрового </w:t>
            </w:r>
            <w:r w:rsidR="00AE1535" w:rsidRPr="00B2221B">
              <w:rPr>
                <w:rFonts w:ascii="Times New Roman" w:eastAsia="Times New Roman" w:hAnsi="Times New Roman" w:cs="Times New Roman"/>
                <w:color w:val="auto"/>
                <w:sz w:val="30"/>
                <w:szCs w:val="30"/>
              </w:rPr>
              <w:t>оборудования</w:t>
            </w:r>
            <w:r w:rsidRPr="00B2221B">
              <w:rPr>
                <w:rFonts w:ascii="Times New Roman" w:eastAsia="Times New Roman" w:hAnsi="Times New Roman" w:cs="Times New Roman"/>
                <w:color w:val="auto"/>
                <w:sz w:val="30"/>
                <w:szCs w:val="30"/>
              </w:rPr>
              <w:t>.</w:t>
            </w:r>
          </w:p>
        </w:tc>
      </w:tr>
      <w:tr w:rsidR="00840FCF" w:rsidRPr="00B2221B" w:rsidTr="000F5CB4">
        <w:trPr>
          <w:trHeight w:val="2733"/>
        </w:trPr>
        <w:tc>
          <w:tcPr>
            <w:tcW w:w="9220" w:type="dxa"/>
            <w:tcBorders>
              <w:top w:val="single" w:sz="4" w:space="0" w:color="000000"/>
              <w:left w:val="single" w:sz="4" w:space="0" w:color="000000"/>
              <w:bottom w:val="single" w:sz="4" w:space="0" w:color="000000"/>
              <w:right w:val="single" w:sz="4" w:space="0" w:color="000000"/>
            </w:tcBorders>
          </w:tcPr>
          <w:p w:rsidR="00840FCF" w:rsidRPr="00B2221B" w:rsidRDefault="00840FCF" w:rsidP="00DF4594">
            <w:pPr>
              <w:ind w:left="362" w:right="75"/>
              <w:jc w:val="both"/>
              <w:rPr>
                <w:rFonts w:ascii="Times New Roman" w:hAnsi="Times New Roman" w:cs="Times New Roman"/>
                <w:color w:val="auto"/>
                <w:sz w:val="30"/>
                <w:szCs w:val="30"/>
              </w:rPr>
            </w:pPr>
            <w:r w:rsidRPr="00B2221B">
              <w:rPr>
                <w:rFonts w:ascii="Times New Roman" w:eastAsia="Times New Roman" w:hAnsi="Times New Roman" w:cs="Times New Roman"/>
                <w:b/>
                <w:color w:val="auto"/>
                <w:sz w:val="30"/>
                <w:szCs w:val="30"/>
              </w:rPr>
              <w:lastRenderedPageBreak/>
              <w:t xml:space="preserve">Ожидаемый результат: </w:t>
            </w:r>
          </w:p>
          <w:p w:rsidR="00840FCF" w:rsidRPr="00B2221B" w:rsidRDefault="00840FCF" w:rsidP="00DF4594">
            <w:pPr>
              <w:ind w:left="2"/>
              <w:jc w:val="both"/>
              <w:rPr>
                <w:rFonts w:ascii="Times New Roman" w:hAnsi="Times New Roman" w:cs="Times New Roman"/>
                <w:color w:val="auto"/>
                <w:sz w:val="30"/>
                <w:szCs w:val="30"/>
              </w:rPr>
            </w:pPr>
            <w:r w:rsidRPr="00B2221B">
              <w:rPr>
                <w:rFonts w:ascii="Times New Roman" w:hAnsi="Times New Roman" w:cs="Times New Roman"/>
                <w:color w:val="auto"/>
                <w:sz w:val="30"/>
                <w:szCs w:val="30"/>
              </w:rPr>
              <w:t xml:space="preserve">1. </w:t>
            </w:r>
            <w:r w:rsidR="000F5CB4" w:rsidRPr="00B2221B">
              <w:rPr>
                <w:rFonts w:ascii="Times New Roman" w:hAnsi="Times New Roman" w:cs="Times New Roman"/>
                <w:color w:val="auto"/>
                <w:sz w:val="30"/>
                <w:szCs w:val="30"/>
              </w:rPr>
              <w:t xml:space="preserve">Профилактика когнитивных нарушений, </w:t>
            </w:r>
            <w:r w:rsidR="00AE1535" w:rsidRPr="00B2221B">
              <w:rPr>
                <w:rFonts w:ascii="Times New Roman" w:hAnsi="Times New Roman" w:cs="Times New Roman"/>
                <w:color w:val="auto"/>
                <w:sz w:val="30"/>
                <w:szCs w:val="30"/>
              </w:rPr>
              <w:t xml:space="preserve">улучшения памяти, внимания, мышления, </w:t>
            </w:r>
            <w:r w:rsidR="000F5CB4" w:rsidRPr="00B2221B">
              <w:rPr>
                <w:rFonts w:ascii="Times New Roman" w:hAnsi="Times New Roman" w:cs="Times New Roman"/>
                <w:color w:val="auto"/>
                <w:sz w:val="30"/>
                <w:szCs w:val="30"/>
              </w:rPr>
              <w:t>преодоление чувства одиночества у граждан старше трудоспособного возраста</w:t>
            </w:r>
            <w:r w:rsidR="00324FEB" w:rsidRPr="00B2221B">
              <w:rPr>
                <w:rFonts w:ascii="Times New Roman" w:hAnsi="Times New Roman" w:cs="Times New Roman"/>
                <w:color w:val="auto"/>
                <w:sz w:val="30"/>
                <w:szCs w:val="30"/>
              </w:rPr>
              <w:t xml:space="preserve"> (100% участников)</w:t>
            </w:r>
            <w:r w:rsidRPr="00B2221B">
              <w:rPr>
                <w:rFonts w:ascii="Times New Roman" w:hAnsi="Times New Roman" w:cs="Times New Roman"/>
                <w:color w:val="auto"/>
                <w:sz w:val="30"/>
                <w:szCs w:val="30"/>
              </w:rPr>
              <w:t>;</w:t>
            </w:r>
          </w:p>
          <w:p w:rsidR="000F5CB4" w:rsidRPr="00B2221B" w:rsidRDefault="000F5CB4" w:rsidP="00DF4594">
            <w:pPr>
              <w:ind w:left="2"/>
              <w:jc w:val="both"/>
              <w:rPr>
                <w:rFonts w:ascii="Times New Roman" w:hAnsi="Times New Roman" w:cs="Times New Roman"/>
                <w:color w:val="auto"/>
                <w:sz w:val="30"/>
                <w:szCs w:val="30"/>
              </w:rPr>
            </w:pPr>
            <w:r w:rsidRPr="00B2221B">
              <w:rPr>
                <w:rFonts w:ascii="Times New Roman" w:hAnsi="Times New Roman" w:cs="Times New Roman"/>
                <w:color w:val="auto"/>
                <w:sz w:val="30"/>
                <w:szCs w:val="30"/>
              </w:rPr>
              <w:t>2. Обустройство места для занятий с использованием приспособлений для когнитивной стимуляции для пожилых граждан;</w:t>
            </w:r>
          </w:p>
          <w:p w:rsidR="000F5CB4" w:rsidRPr="00B2221B" w:rsidRDefault="00840FCF" w:rsidP="00DF4594">
            <w:pPr>
              <w:ind w:left="2"/>
              <w:jc w:val="both"/>
              <w:rPr>
                <w:rFonts w:ascii="Times New Roman" w:hAnsi="Times New Roman" w:cs="Times New Roman"/>
                <w:color w:val="auto"/>
                <w:sz w:val="30"/>
                <w:szCs w:val="30"/>
                <w:shd w:val="clear" w:color="auto" w:fill="FFFFFF"/>
              </w:rPr>
            </w:pPr>
            <w:r w:rsidRPr="00B2221B">
              <w:rPr>
                <w:rFonts w:ascii="Times New Roman" w:hAnsi="Times New Roman" w:cs="Times New Roman"/>
                <w:color w:val="auto"/>
                <w:sz w:val="30"/>
                <w:szCs w:val="30"/>
                <w:shd w:val="clear" w:color="auto" w:fill="FFFFFF"/>
              </w:rPr>
              <w:t xml:space="preserve">2. </w:t>
            </w:r>
            <w:r w:rsidR="000F5CB4" w:rsidRPr="00B2221B">
              <w:rPr>
                <w:rFonts w:ascii="Times New Roman" w:hAnsi="Times New Roman" w:cs="Times New Roman"/>
                <w:color w:val="auto"/>
                <w:sz w:val="30"/>
                <w:szCs w:val="30"/>
                <w:shd w:val="clear" w:color="auto" w:fill="FFFFFF"/>
              </w:rPr>
              <w:t>Социализация</w:t>
            </w:r>
            <w:r w:rsidRPr="00B2221B">
              <w:rPr>
                <w:rFonts w:ascii="Times New Roman" w:hAnsi="Times New Roman" w:cs="Times New Roman"/>
                <w:color w:val="auto"/>
                <w:sz w:val="30"/>
                <w:szCs w:val="30"/>
                <w:shd w:val="clear" w:color="auto" w:fill="FFFFFF"/>
              </w:rPr>
              <w:t xml:space="preserve"> не менее </w:t>
            </w:r>
            <w:r w:rsidR="000F5CB4" w:rsidRPr="00B2221B">
              <w:rPr>
                <w:rFonts w:ascii="Times New Roman" w:hAnsi="Times New Roman" w:cs="Times New Roman"/>
                <w:color w:val="auto"/>
                <w:sz w:val="30"/>
                <w:szCs w:val="30"/>
                <w:shd w:val="clear" w:color="auto" w:fill="FFFFFF"/>
              </w:rPr>
              <w:t>100</w:t>
            </w:r>
            <w:r w:rsidRPr="00B2221B">
              <w:rPr>
                <w:rFonts w:ascii="Times New Roman" w:hAnsi="Times New Roman" w:cs="Times New Roman"/>
                <w:color w:val="auto"/>
                <w:sz w:val="30"/>
                <w:szCs w:val="30"/>
                <w:shd w:val="clear" w:color="auto" w:fill="FFFFFF"/>
              </w:rPr>
              <w:t xml:space="preserve"> </w:t>
            </w:r>
            <w:r w:rsidR="000F5CB4" w:rsidRPr="00B2221B">
              <w:rPr>
                <w:rFonts w:ascii="Times New Roman" w:hAnsi="Times New Roman" w:cs="Times New Roman"/>
                <w:color w:val="auto"/>
                <w:sz w:val="30"/>
                <w:szCs w:val="30"/>
                <w:shd w:val="clear" w:color="auto" w:fill="FFFFFF"/>
              </w:rPr>
              <w:t>участников проекта</w:t>
            </w:r>
            <w:r w:rsidRPr="00B2221B">
              <w:rPr>
                <w:rFonts w:ascii="Times New Roman" w:hAnsi="Times New Roman" w:cs="Times New Roman"/>
                <w:color w:val="auto"/>
                <w:sz w:val="30"/>
                <w:szCs w:val="30"/>
                <w:shd w:val="clear" w:color="auto" w:fill="FFFFFF"/>
              </w:rPr>
              <w:t xml:space="preserve">, приобретение ими  навыков </w:t>
            </w:r>
            <w:r w:rsidR="000F5CB4" w:rsidRPr="00B2221B">
              <w:rPr>
                <w:rFonts w:ascii="Times New Roman" w:hAnsi="Times New Roman" w:cs="Times New Roman"/>
                <w:color w:val="auto"/>
                <w:sz w:val="30"/>
                <w:szCs w:val="30"/>
                <w:shd w:val="clear" w:color="auto" w:fill="FFFFFF"/>
              </w:rPr>
              <w:t>разработки и использования игрового и настольного оборудования;</w:t>
            </w:r>
          </w:p>
          <w:p w:rsidR="00840FCF" w:rsidRPr="00B2221B" w:rsidRDefault="000F5CB4" w:rsidP="000F5CB4">
            <w:pPr>
              <w:ind w:left="2"/>
              <w:jc w:val="both"/>
              <w:rPr>
                <w:rFonts w:ascii="Times New Roman" w:hAnsi="Times New Roman" w:cs="Times New Roman"/>
                <w:color w:val="auto"/>
                <w:sz w:val="30"/>
                <w:szCs w:val="30"/>
              </w:rPr>
            </w:pPr>
            <w:r w:rsidRPr="00B2221B">
              <w:rPr>
                <w:rFonts w:ascii="Times New Roman" w:hAnsi="Times New Roman" w:cs="Times New Roman"/>
                <w:color w:val="auto"/>
                <w:sz w:val="30"/>
                <w:szCs w:val="30"/>
                <w:shd w:val="clear" w:color="auto" w:fill="FFFFFF"/>
              </w:rPr>
              <w:t xml:space="preserve">4. </w:t>
            </w:r>
            <w:r w:rsidR="00840FCF" w:rsidRPr="00B2221B">
              <w:rPr>
                <w:rFonts w:ascii="Times New Roman" w:hAnsi="Times New Roman" w:cs="Times New Roman"/>
                <w:color w:val="auto"/>
                <w:sz w:val="30"/>
                <w:szCs w:val="30"/>
                <w:shd w:val="clear" w:color="auto" w:fill="FFFFFF"/>
              </w:rPr>
              <w:t xml:space="preserve"> </w:t>
            </w:r>
            <w:r w:rsidRPr="00B2221B">
              <w:rPr>
                <w:rFonts w:ascii="Times New Roman" w:hAnsi="Times New Roman" w:cs="Times New Roman"/>
                <w:color w:val="auto"/>
                <w:sz w:val="30"/>
                <w:szCs w:val="30"/>
                <w:shd w:val="clear" w:color="auto" w:fill="FFFFFF"/>
              </w:rPr>
              <w:t>Стимуляция интеллектуальной деятельности пожилых граждан.</w:t>
            </w:r>
          </w:p>
        </w:tc>
      </w:tr>
    </w:tbl>
    <w:p w:rsidR="002363EA" w:rsidRPr="00B2221B" w:rsidRDefault="002363EA">
      <w:pPr>
        <w:spacing w:after="0"/>
        <w:ind w:left="-1440" w:right="10466"/>
        <w:rPr>
          <w:color w:val="auto"/>
        </w:rPr>
      </w:pPr>
    </w:p>
    <w:tbl>
      <w:tblPr>
        <w:tblStyle w:val="TableGrid"/>
        <w:tblW w:w="9465" w:type="dxa"/>
        <w:tblInd w:w="154" w:type="dxa"/>
        <w:tblCellMar>
          <w:top w:w="9" w:type="dxa"/>
          <w:left w:w="106" w:type="dxa"/>
          <w:right w:w="39" w:type="dxa"/>
        </w:tblCellMar>
        <w:tblLook w:val="04A0" w:firstRow="1" w:lastRow="0" w:firstColumn="1" w:lastColumn="0" w:noHBand="0" w:noVBand="1"/>
      </w:tblPr>
      <w:tblGrid>
        <w:gridCol w:w="5552"/>
        <w:gridCol w:w="3913"/>
      </w:tblGrid>
      <w:tr w:rsidR="00B2221B" w:rsidRPr="00B2221B" w:rsidTr="00324FEB">
        <w:trPr>
          <w:trHeight w:val="1115"/>
        </w:trPr>
        <w:tc>
          <w:tcPr>
            <w:tcW w:w="9465" w:type="dxa"/>
            <w:gridSpan w:val="2"/>
            <w:tcBorders>
              <w:top w:val="single" w:sz="4" w:space="0" w:color="000000"/>
              <w:left w:val="single" w:sz="4" w:space="0" w:color="000000"/>
              <w:bottom w:val="single" w:sz="4" w:space="0" w:color="000000"/>
              <w:right w:val="single" w:sz="4" w:space="0" w:color="000000"/>
            </w:tcBorders>
          </w:tcPr>
          <w:p w:rsidR="002363EA" w:rsidRPr="00B2221B" w:rsidRDefault="00840FCF" w:rsidP="000C4580">
            <w:pPr>
              <w:jc w:val="both"/>
              <w:rPr>
                <w:rFonts w:ascii="Times New Roman" w:hAnsi="Times New Roman" w:cs="Times New Roman"/>
                <w:color w:val="auto"/>
                <w:sz w:val="28"/>
                <w:szCs w:val="28"/>
              </w:rPr>
            </w:pPr>
            <w:r w:rsidRPr="00B2221B">
              <w:rPr>
                <w:rFonts w:ascii="Times New Roman" w:hAnsi="Times New Roman" w:cs="Times New Roman"/>
                <w:color w:val="auto"/>
                <w:sz w:val="28"/>
                <w:szCs w:val="28"/>
              </w:rPr>
              <w:t>Долгосрочный результат:</w:t>
            </w:r>
          </w:p>
          <w:p w:rsidR="00840FCF" w:rsidRPr="00B2221B" w:rsidRDefault="00840FCF" w:rsidP="000C4580">
            <w:pPr>
              <w:jc w:val="both"/>
              <w:rPr>
                <w:rFonts w:ascii="Times New Roman" w:hAnsi="Times New Roman" w:cs="Times New Roman"/>
                <w:color w:val="auto"/>
                <w:sz w:val="28"/>
                <w:szCs w:val="28"/>
              </w:rPr>
            </w:pPr>
            <w:r w:rsidRPr="00B2221B">
              <w:rPr>
                <w:rFonts w:ascii="Times New Roman" w:hAnsi="Times New Roman" w:cs="Times New Roman"/>
                <w:color w:val="auto"/>
                <w:sz w:val="28"/>
                <w:szCs w:val="28"/>
              </w:rPr>
              <w:t xml:space="preserve">1. </w:t>
            </w:r>
            <w:r w:rsidR="000F5CB4" w:rsidRPr="00B2221B">
              <w:rPr>
                <w:rFonts w:ascii="Times New Roman" w:hAnsi="Times New Roman" w:cs="Times New Roman"/>
                <w:color w:val="auto"/>
                <w:sz w:val="28"/>
                <w:szCs w:val="28"/>
                <w:shd w:val="clear" w:color="auto" w:fill="FFFFFF"/>
              </w:rPr>
              <w:t>Продолжение работы группы взаимопомощи после завершения проекта</w:t>
            </w:r>
            <w:r w:rsidRPr="00B2221B">
              <w:rPr>
                <w:rFonts w:ascii="Times New Roman" w:hAnsi="Times New Roman" w:cs="Times New Roman"/>
                <w:color w:val="auto"/>
                <w:sz w:val="28"/>
                <w:szCs w:val="28"/>
              </w:rPr>
              <w:t>;</w:t>
            </w:r>
          </w:p>
          <w:p w:rsidR="00840FCF" w:rsidRPr="00B2221B" w:rsidRDefault="00840FCF" w:rsidP="00324FEB">
            <w:pPr>
              <w:jc w:val="both"/>
              <w:rPr>
                <w:rFonts w:ascii="Times New Roman" w:hAnsi="Times New Roman" w:cs="Times New Roman"/>
                <w:color w:val="auto"/>
                <w:sz w:val="28"/>
                <w:szCs w:val="28"/>
              </w:rPr>
            </w:pPr>
            <w:r w:rsidRPr="00B2221B">
              <w:rPr>
                <w:rFonts w:ascii="Times New Roman" w:hAnsi="Times New Roman" w:cs="Times New Roman"/>
                <w:color w:val="auto"/>
                <w:sz w:val="28"/>
                <w:szCs w:val="28"/>
              </w:rPr>
              <w:t>2. Возможность продолжения проект</w:t>
            </w:r>
            <w:r w:rsidR="000F5CB4" w:rsidRPr="00B2221B">
              <w:rPr>
                <w:rFonts w:ascii="Times New Roman" w:hAnsi="Times New Roman" w:cs="Times New Roman"/>
                <w:color w:val="auto"/>
                <w:sz w:val="28"/>
                <w:szCs w:val="28"/>
              </w:rPr>
              <w:t>а</w:t>
            </w:r>
            <w:r w:rsidRPr="00B2221B">
              <w:rPr>
                <w:rFonts w:ascii="Times New Roman" w:hAnsi="Times New Roman" w:cs="Times New Roman"/>
                <w:color w:val="auto"/>
                <w:sz w:val="28"/>
                <w:szCs w:val="28"/>
              </w:rPr>
              <w:t xml:space="preserve"> с </w:t>
            </w:r>
            <w:r w:rsidR="00324FEB" w:rsidRPr="00B2221B">
              <w:rPr>
                <w:rFonts w:ascii="Times New Roman" w:hAnsi="Times New Roman" w:cs="Times New Roman"/>
                <w:color w:val="auto"/>
                <w:sz w:val="28"/>
                <w:szCs w:val="28"/>
              </w:rPr>
              <w:t>использованием приобретённого</w:t>
            </w:r>
            <w:r w:rsidR="000F5CB4" w:rsidRPr="00B2221B">
              <w:rPr>
                <w:rFonts w:ascii="Times New Roman" w:hAnsi="Times New Roman" w:cs="Times New Roman"/>
                <w:color w:val="auto"/>
                <w:sz w:val="28"/>
                <w:szCs w:val="28"/>
              </w:rPr>
              <w:t xml:space="preserve"> </w:t>
            </w:r>
            <w:r w:rsidR="00324FEB" w:rsidRPr="00B2221B">
              <w:rPr>
                <w:rFonts w:ascii="Times New Roman" w:hAnsi="Times New Roman" w:cs="Times New Roman"/>
                <w:color w:val="auto"/>
                <w:sz w:val="28"/>
                <w:szCs w:val="28"/>
              </w:rPr>
              <w:t>оборудования</w:t>
            </w:r>
            <w:r w:rsidR="000F5CB4" w:rsidRPr="00B2221B">
              <w:rPr>
                <w:rFonts w:ascii="Times New Roman" w:hAnsi="Times New Roman" w:cs="Times New Roman"/>
                <w:color w:val="auto"/>
                <w:sz w:val="28"/>
                <w:szCs w:val="28"/>
              </w:rPr>
              <w:t>.</w:t>
            </w:r>
          </w:p>
        </w:tc>
      </w:tr>
      <w:tr w:rsidR="00B2221B" w:rsidRPr="00B2221B">
        <w:trPr>
          <w:trHeight w:val="331"/>
        </w:trPr>
        <w:tc>
          <w:tcPr>
            <w:tcW w:w="9465" w:type="dxa"/>
            <w:gridSpan w:val="2"/>
            <w:tcBorders>
              <w:top w:val="single" w:sz="4" w:space="0" w:color="000000"/>
              <w:left w:val="single" w:sz="4" w:space="0" w:color="000000"/>
              <w:bottom w:val="single" w:sz="4" w:space="0" w:color="000000"/>
              <w:right w:val="single" w:sz="4" w:space="0" w:color="000000"/>
            </w:tcBorders>
          </w:tcPr>
          <w:p w:rsidR="002363EA" w:rsidRPr="00B2221B" w:rsidRDefault="00CD0D2B">
            <w:pPr>
              <w:ind w:left="2"/>
              <w:rPr>
                <w:color w:val="auto"/>
              </w:rPr>
            </w:pPr>
            <w:r w:rsidRPr="00B2221B">
              <w:rPr>
                <w:rFonts w:ascii="Times New Roman" w:eastAsia="Times New Roman" w:hAnsi="Times New Roman" w:cs="Times New Roman"/>
                <w:color w:val="auto"/>
                <w:sz w:val="28"/>
              </w:rPr>
              <w:t xml:space="preserve">8. Общий объем финансирования (в долларах США):  </w:t>
            </w:r>
          </w:p>
        </w:tc>
      </w:tr>
      <w:tr w:rsidR="00B2221B" w:rsidRPr="00B2221B">
        <w:trPr>
          <w:trHeight w:val="655"/>
        </w:trPr>
        <w:tc>
          <w:tcPr>
            <w:tcW w:w="5552" w:type="dxa"/>
            <w:tcBorders>
              <w:top w:val="single" w:sz="4" w:space="0" w:color="000000"/>
              <w:left w:val="single" w:sz="4" w:space="0" w:color="000000"/>
              <w:bottom w:val="single" w:sz="4" w:space="0" w:color="000000"/>
              <w:right w:val="single" w:sz="4" w:space="0" w:color="000000"/>
            </w:tcBorders>
          </w:tcPr>
          <w:p w:rsidR="002363EA" w:rsidRPr="00B2221B" w:rsidRDefault="00CD0D2B" w:rsidP="00F35A92">
            <w:pPr>
              <w:ind w:right="68"/>
              <w:rPr>
                <w:color w:val="auto"/>
              </w:rPr>
            </w:pPr>
            <w:r w:rsidRPr="00B2221B">
              <w:rPr>
                <w:rFonts w:ascii="Times New Roman" w:eastAsia="Times New Roman" w:hAnsi="Times New Roman" w:cs="Times New Roman"/>
                <w:color w:val="auto"/>
                <w:sz w:val="28"/>
              </w:rPr>
              <w:t xml:space="preserve">Источник финансирования </w:t>
            </w:r>
          </w:p>
        </w:tc>
        <w:tc>
          <w:tcPr>
            <w:tcW w:w="3913" w:type="dxa"/>
            <w:tcBorders>
              <w:top w:val="single" w:sz="4" w:space="0" w:color="000000"/>
              <w:left w:val="single" w:sz="4" w:space="0" w:color="000000"/>
              <w:bottom w:val="single" w:sz="4" w:space="0" w:color="000000"/>
              <w:right w:val="single" w:sz="4" w:space="0" w:color="000000"/>
            </w:tcBorders>
          </w:tcPr>
          <w:p w:rsidR="00F35A92" w:rsidRPr="00B2221B" w:rsidRDefault="00CD0D2B" w:rsidP="00653BE5">
            <w:pPr>
              <w:ind w:right="239"/>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 xml:space="preserve">Объем финансирования  (в долларах США) </w:t>
            </w:r>
            <w:r w:rsidR="00653BE5" w:rsidRPr="00B2221B">
              <w:rPr>
                <w:rFonts w:ascii="Times New Roman" w:eastAsia="Times New Roman" w:hAnsi="Times New Roman" w:cs="Times New Roman"/>
                <w:color w:val="auto"/>
                <w:sz w:val="28"/>
              </w:rPr>
              <w:t>10000</w:t>
            </w:r>
          </w:p>
        </w:tc>
      </w:tr>
      <w:tr w:rsidR="00B2221B" w:rsidRPr="00B2221B">
        <w:trPr>
          <w:trHeight w:val="331"/>
        </w:trPr>
        <w:tc>
          <w:tcPr>
            <w:tcW w:w="5552" w:type="dxa"/>
            <w:tcBorders>
              <w:top w:val="single" w:sz="4" w:space="0" w:color="000000"/>
              <w:left w:val="single" w:sz="4" w:space="0" w:color="000000"/>
              <w:bottom w:val="single" w:sz="4" w:space="0" w:color="000000"/>
              <w:right w:val="single" w:sz="4" w:space="0" w:color="000000"/>
            </w:tcBorders>
          </w:tcPr>
          <w:p w:rsidR="002363EA" w:rsidRPr="00B2221B" w:rsidRDefault="00CD0D2B">
            <w:pPr>
              <w:ind w:left="2"/>
              <w:rPr>
                <w:color w:val="auto"/>
              </w:rPr>
            </w:pPr>
            <w:r w:rsidRPr="00B2221B">
              <w:rPr>
                <w:rFonts w:ascii="Times New Roman" w:eastAsia="Times New Roman" w:hAnsi="Times New Roman" w:cs="Times New Roman"/>
                <w:color w:val="auto"/>
                <w:sz w:val="28"/>
              </w:rPr>
              <w:t xml:space="preserve">Средства донора </w:t>
            </w:r>
          </w:p>
        </w:tc>
        <w:tc>
          <w:tcPr>
            <w:tcW w:w="3913" w:type="dxa"/>
            <w:tcBorders>
              <w:top w:val="single" w:sz="4" w:space="0" w:color="000000"/>
              <w:left w:val="single" w:sz="4" w:space="0" w:color="000000"/>
              <w:bottom w:val="single" w:sz="4" w:space="0" w:color="000000"/>
              <w:right w:val="single" w:sz="4" w:space="0" w:color="000000"/>
            </w:tcBorders>
          </w:tcPr>
          <w:p w:rsidR="002363EA" w:rsidRPr="00B2221B" w:rsidRDefault="00653BE5" w:rsidP="00193F06">
            <w:pPr>
              <w:rPr>
                <w:color w:val="auto"/>
              </w:rPr>
            </w:pPr>
            <w:r w:rsidRPr="00B2221B">
              <w:rPr>
                <w:rFonts w:ascii="Times New Roman" w:eastAsia="Times New Roman" w:hAnsi="Times New Roman" w:cs="Times New Roman"/>
                <w:color w:val="auto"/>
                <w:sz w:val="28"/>
              </w:rPr>
              <w:t>9000</w:t>
            </w:r>
          </w:p>
        </w:tc>
      </w:tr>
      <w:tr w:rsidR="00B2221B" w:rsidRPr="00B2221B">
        <w:trPr>
          <w:trHeight w:val="653"/>
        </w:trPr>
        <w:tc>
          <w:tcPr>
            <w:tcW w:w="5552" w:type="dxa"/>
            <w:tcBorders>
              <w:top w:val="single" w:sz="4" w:space="0" w:color="000000"/>
              <w:left w:val="single" w:sz="4" w:space="0" w:color="000000"/>
              <w:bottom w:val="single" w:sz="4" w:space="0" w:color="000000"/>
              <w:right w:val="single" w:sz="4" w:space="0" w:color="000000"/>
            </w:tcBorders>
          </w:tcPr>
          <w:p w:rsidR="002363EA" w:rsidRPr="00B2221B" w:rsidRDefault="007F5EBA">
            <w:pPr>
              <w:ind w:left="2"/>
              <w:rPr>
                <w:color w:val="auto"/>
              </w:rPr>
            </w:pPr>
            <w:r w:rsidRPr="00B2221B">
              <w:rPr>
                <w:rFonts w:ascii="Times New Roman" w:eastAsia="Times New Roman" w:hAnsi="Times New Roman" w:cs="Times New Roman"/>
                <w:color w:val="auto"/>
                <w:sz w:val="28"/>
              </w:rPr>
              <w:t>Софинансирование</w:t>
            </w:r>
            <w:r w:rsidR="00CD0D2B" w:rsidRPr="00B2221B">
              <w:rPr>
                <w:rFonts w:ascii="Times New Roman" w:eastAsia="Times New Roman" w:hAnsi="Times New Roman" w:cs="Times New Roman"/>
                <w:color w:val="auto"/>
                <w:sz w:val="28"/>
              </w:rPr>
              <w:t xml:space="preserve"> </w:t>
            </w:r>
          </w:p>
        </w:tc>
        <w:tc>
          <w:tcPr>
            <w:tcW w:w="3913" w:type="dxa"/>
            <w:tcBorders>
              <w:top w:val="single" w:sz="4" w:space="0" w:color="000000"/>
              <w:left w:val="single" w:sz="4" w:space="0" w:color="000000"/>
              <w:bottom w:val="single" w:sz="4" w:space="0" w:color="000000"/>
              <w:right w:val="single" w:sz="4" w:space="0" w:color="000000"/>
            </w:tcBorders>
          </w:tcPr>
          <w:p w:rsidR="002363EA" w:rsidRPr="00B2221B" w:rsidRDefault="00F35A92">
            <w:pPr>
              <w:rPr>
                <w:color w:val="auto"/>
              </w:rPr>
            </w:pPr>
            <w:r w:rsidRPr="00B2221B">
              <w:rPr>
                <w:rFonts w:ascii="Times New Roman" w:eastAsia="Times New Roman" w:hAnsi="Times New Roman" w:cs="Times New Roman"/>
                <w:color w:val="auto"/>
                <w:sz w:val="28"/>
              </w:rPr>
              <w:t xml:space="preserve">1000 </w:t>
            </w:r>
            <w:r w:rsidR="00CD0D2B" w:rsidRPr="00B2221B">
              <w:rPr>
                <w:rFonts w:ascii="Times New Roman" w:eastAsia="Times New Roman" w:hAnsi="Times New Roman" w:cs="Times New Roman"/>
                <w:color w:val="auto"/>
                <w:sz w:val="28"/>
              </w:rPr>
              <w:t xml:space="preserve">Предоставление помещения, </w:t>
            </w:r>
            <w:r w:rsidRPr="00B2221B">
              <w:rPr>
                <w:rFonts w:ascii="Times New Roman" w:eastAsia="Times New Roman" w:hAnsi="Times New Roman" w:cs="Times New Roman"/>
                <w:color w:val="auto"/>
                <w:sz w:val="28"/>
              </w:rPr>
              <w:t xml:space="preserve">оборудования, </w:t>
            </w:r>
            <w:r w:rsidR="00CD0D2B" w:rsidRPr="00B2221B">
              <w:rPr>
                <w:rFonts w:ascii="Times New Roman" w:eastAsia="Times New Roman" w:hAnsi="Times New Roman" w:cs="Times New Roman"/>
                <w:color w:val="auto"/>
                <w:sz w:val="28"/>
              </w:rPr>
              <w:t xml:space="preserve">оплата работы специалистов </w:t>
            </w:r>
          </w:p>
        </w:tc>
      </w:tr>
      <w:tr w:rsidR="00B2221B" w:rsidRPr="00B2221B">
        <w:trPr>
          <w:trHeight w:val="377"/>
        </w:trPr>
        <w:tc>
          <w:tcPr>
            <w:tcW w:w="9465" w:type="dxa"/>
            <w:gridSpan w:val="2"/>
            <w:tcBorders>
              <w:top w:val="single" w:sz="4" w:space="0" w:color="000000"/>
              <w:left w:val="single" w:sz="4" w:space="0" w:color="000000"/>
              <w:bottom w:val="single" w:sz="4" w:space="0" w:color="000000"/>
              <w:right w:val="single" w:sz="4" w:space="0" w:color="000000"/>
            </w:tcBorders>
          </w:tcPr>
          <w:p w:rsidR="002363EA" w:rsidRPr="00B2221B" w:rsidRDefault="00CD0D2B">
            <w:pPr>
              <w:ind w:left="2"/>
              <w:rPr>
                <w:color w:val="auto"/>
              </w:rPr>
            </w:pPr>
            <w:r w:rsidRPr="00B2221B">
              <w:rPr>
                <w:rFonts w:ascii="Times New Roman" w:eastAsia="Times New Roman" w:hAnsi="Times New Roman" w:cs="Times New Roman"/>
                <w:color w:val="auto"/>
                <w:sz w:val="28"/>
              </w:rPr>
              <w:t xml:space="preserve">Смета расходов по проекту: </w:t>
            </w:r>
          </w:p>
        </w:tc>
      </w:tr>
      <w:tr w:rsidR="00B2221B" w:rsidRPr="00B2221B">
        <w:trPr>
          <w:trHeight w:val="655"/>
        </w:trPr>
        <w:tc>
          <w:tcPr>
            <w:tcW w:w="5552" w:type="dxa"/>
            <w:tcBorders>
              <w:top w:val="single" w:sz="4" w:space="0" w:color="000000"/>
              <w:left w:val="single" w:sz="4" w:space="0" w:color="000000"/>
              <w:bottom w:val="single" w:sz="4" w:space="0" w:color="000000"/>
              <w:right w:val="single" w:sz="4" w:space="0" w:color="000000"/>
            </w:tcBorders>
          </w:tcPr>
          <w:p w:rsidR="002363EA" w:rsidRPr="00B2221B" w:rsidRDefault="00324FEB" w:rsidP="000F5CB4">
            <w:pPr>
              <w:ind w:left="2"/>
              <w:rPr>
                <w:color w:val="auto"/>
              </w:rPr>
            </w:pPr>
            <w:r w:rsidRPr="00B2221B">
              <w:rPr>
                <w:rFonts w:ascii="Times New Roman" w:eastAsia="Times New Roman" w:hAnsi="Times New Roman" w:cs="Times New Roman"/>
                <w:color w:val="auto"/>
                <w:sz w:val="28"/>
              </w:rPr>
              <w:t>1</w:t>
            </w:r>
            <w:r w:rsidR="00CD0D2B" w:rsidRPr="00B2221B">
              <w:rPr>
                <w:rFonts w:ascii="Times New Roman" w:eastAsia="Times New Roman" w:hAnsi="Times New Roman" w:cs="Times New Roman"/>
                <w:color w:val="auto"/>
                <w:sz w:val="28"/>
              </w:rPr>
              <w:t xml:space="preserve">. Приобретение </w:t>
            </w:r>
            <w:r w:rsidR="000F5CB4" w:rsidRPr="00B2221B">
              <w:rPr>
                <w:rFonts w:ascii="Times New Roman" w:eastAsia="Times New Roman" w:hAnsi="Times New Roman" w:cs="Times New Roman"/>
                <w:color w:val="auto"/>
                <w:sz w:val="28"/>
              </w:rPr>
              <w:t>1</w:t>
            </w:r>
            <w:r w:rsidR="000C4580" w:rsidRPr="00B2221B">
              <w:rPr>
                <w:rFonts w:ascii="Times New Roman" w:eastAsia="Times New Roman" w:hAnsi="Times New Roman" w:cs="Times New Roman"/>
                <w:color w:val="auto"/>
                <w:sz w:val="28"/>
              </w:rPr>
              <w:t xml:space="preserve"> планшет</w:t>
            </w:r>
            <w:r w:rsidR="000F5CB4" w:rsidRPr="00B2221B">
              <w:rPr>
                <w:rFonts w:ascii="Times New Roman" w:eastAsia="Times New Roman" w:hAnsi="Times New Roman" w:cs="Times New Roman"/>
                <w:color w:val="auto"/>
                <w:sz w:val="28"/>
              </w:rPr>
              <w:t xml:space="preserve">а </w:t>
            </w:r>
            <w:r w:rsidR="000C4580" w:rsidRPr="00B2221B">
              <w:rPr>
                <w:rFonts w:ascii="Times New Roman" w:eastAsia="Times New Roman" w:hAnsi="Times New Roman" w:cs="Times New Roman"/>
                <w:color w:val="auto"/>
                <w:sz w:val="28"/>
              </w:rPr>
              <w:t xml:space="preserve"> (для </w:t>
            </w:r>
            <w:r w:rsidR="000F5CB4" w:rsidRPr="00B2221B">
              <w:rPr>
                <w:rFonts w:ascii="Times New Roman" w:eastAsia="Times New Roman" w:hAnsi="Times New Roman" w:cs="Times New Roman"/>
                <w:color w:val="auto"/>
                <w:sz w:val="28"/>
              </w:rPr>
              <w:t>демонстрации разработок игр, р</w:t>
            </w:r>
            <w:r w:rsidRPr="00B2221B">
              <w:rPr>
                <w:rFonts w:ascii="Times New Roman" w:eastAsia="Times New Roman" w:hAnsi="Times New Roman" w:cs="Times New Roman"/>
                <w:color w:val="auto"/>
                <w:sz w:val="28"/>
              </w:rPr>
              <w:t>езультатов работы, обучающих рол</w:t>
            </w:r>
            <w:r w:rsidR="000F5CB4" w:rsidRPr="00B2221B">
              <w:rPr>
                <w:rFonts w:ascii="Times New Roman" w:eastAsia="Times New Roman" w:hAnsi="Times New Roman" w:cs="Times New Roman"/>
                <w:color w:val="auto"/>
                <w:sz w:val="28"/>
              </w:rPr>
              <w:t>иков</w:t>
            </w:r>
            <w:r w:rsidR="000C4580" w:rsidRPr="00B2221B">
              <w:rPr>
                <w:rFonts w:ascii="Times New Roman" w:eastAsia="Times New Roman" w:hAnsi="Times New Roman" w:cs="Times New Roman"/>
                <w:color w:val="auto"/>
                <w:sz w:val="28"/>
              </w:rPr>
              <w:t>)</w:t>
            </w:r>
          </w:p>
        </w:tc>
        <w:tc>
          <w:tcPr>
            <w:tcW w:w="3913" w:type="dxa"/>
            <w:tcBorders>
              <w:top w:val="single" w:sz="4" w:space="0" w:color="000000"/>
              <w:left w:val="single" w:sz="4" w:space="0" w:color="000000"/>
              <w:bottom w:val="single" w:sz="4" w:space="0" w:color="000000"/>
              <w:right w:val="single" w:sz="4" w:space="0" w:color="000000"/>
            </w:tcBorders>
          </w:tcPr>
          <w:p w:rsidR="002363EA" w:rsidRPr="00B2221B" w:rsidRDefault="00C70C35">
            <w:pPr>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 xml:space="preserve">600 долларов </w:t>
            </w:r>
          </w:p>
          <w:p w:rsidR="00C70C35" w:rsidRPr="00B2221B" w:rsidRDefault="00C70C35">
            <w:pPr>
              <w:rPr>
                <w:color w:val="auto"/>
              </w:rPr>
            </w:pPr>
          </w:p>
        </w:tc>
      </w:tr>
      <w:tr w:rsidR="00B2221B" w:rsidRPr="00B2221B">
        <w:trPr>
          <w:trHeight w:val="655"/>
        </w:trPr>
        <w:tc>
          <w:tcPr>
            <w:tcW w:w="5552" w:type="dxa"/>
            <w:tcBorders>
              <w:top w:val="single" w:sz="4" w:space="0" w:color="000000"/>
              <w:left w:val="single" w:sz="4" w:space="0" w:color="000000"/>
              <w:bottom w:val="single" w:sz="4" w:space="0" w:color="000000"/>
              <w:right w:val="single" w:sz="4" w:space="0" w:color="000000"/>
            </w:tcBorders>
          </w:tcPr>
          <w:p w:rsidR="00324FEB" w:rsidRPr="00B2221B" w:rsidRDefault="00324FEB" w:rsidP="000F5CB4">
            <w:pPr>
              <w:ind w:left="2"/>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2. Приобретение 1 многофункционального устройства (цветная печать, разные форматы листов)</w:t>
            </w:r>
          </w:p>
        </w:tc>
        <w:tc>
          <w:tcPr>
            <w:tcW w:w="3913" w:type="dxa"/>
            <w:tcBorders>
              <w:top w:val="single" w:sz="4" w:space="0" w:color="000000"/>
              <w:left w:val="single" w:sz="4" w:space="0" w:color="000000"/>
              <w:bottom w:val="single" w:sz="4" w:space="0" w:color="000000"/>
              <w:right w:val="single" w:sz="4" w:space="0" w:color="000000"/>
            </w:tcBorders>
          </w:tcPr>
          <w:p w:rsidR="00324FEB" w:rsidRPr="00B2221B" w:rsidRDefault="00324FEB" w:rsidP="00324FEB">
            <w:pPr>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500 долларов</w:t>
            </w:r>
          </w:p>
        </w:tc>
      </w:tr>
      <w:tr w:rsidR="00B2221B" w:rsidRPr="00B2221B">
        <w:trPr>
          <w:trHeight w:val="655"/>
        </w:trPr>
        <w:tc>
          <w:tcPr>
            <w:tcW w:w="5552" w:type="dxa"/>
            <w:tcBorders>
              <w:top w:val="single" w:sz="4" w:space="0" w:color="000000"/>
              <w:left w:val="single" w:sz="4" w:space="0" w:color="000000"/>
              <w:bottom w:val="single" w:sz="4" w:space="0" w:color="000000"/>
              <w:right w:val="single" w:sz="4" w:space="0" w:color="000000"/>
            </w:tcBorders>
          </w:tcPr>
          <w:p w:rsidR="00C70C35" w:rsidRPr="00B2221B" w:rsidRDefault="00C70C35" w:rsidP="00C70C35">
            <w:pPr>
              <w:ind w:left="2"/>
              <w:rPr>
                <w:rFonts w:ascii="Times New Roman" w:eastAsia="Times New Roman" w:hAnsi="Times New Roman" w:cs="Times New Roman"/>
                <w:color w:val="auto"/>
                <w:sz w:val="30"/>
                <w:szCs w:val="30"/>
              </w:rPr>
            </w:pPr>
            <w:r w:rsidRPr="00B2221B">
              <w:rPr>
                <w:rFonts w:ascii="Times New Roman" w:eastAsia="Times New Roman" w:hAnsi="Times New Roman" w:cs="Times New Roman"/>
                <w:color w:val="auto"/>
                <w:sz w:val="30"/>
                <w:szCs w:val="30"/>
              </w:rPr>
              <w:t xml:space="preserve">3. Приобретение </w:t>
            </w:r>
            <w:r w:rsidR="00AE1535" w:rsidRPr="00B2221B">
              <w:rPr>
                <w:rFonts w:ascii="Times New Roman" w:hAnsi="Times New Roman" w:cs="Times New Roman"/>
                <w:color w:val="auto"/>
                <w:sz w:val="30"/>
                <w:szCs w:val="30"/>
              </w:rPr>
              <w:t>головоломок, нейротренажёров, спирографов, пазлов, настольных, интеллектуальных игр, задачников и др.)</w:t>
            </w:r>
          </w:p>
        </w:tc>
        <w:tc>
          <w:tcPr>
            <w:tcW w:w="3913" w:type="dxa"/>
            <w:tcBorders>
              <w:top w:val="single" w:sz="4" w:space="0" w:color="000000"/>
              <w:left w:val="single" w:sz="4" w:space="0" w:color="000000"/>
              <w:bottom w:val="single" w:sz="4" w:space="0" w:color="000000"/>
              <w:right w:val="single" w:sz="4" w:space="0" w:color="000000"/>
            </w:tcBorders>
          </w:tcPr>
          <w:p w:rsidR="00C70C35" w:rsidRPr="00B2221B" w:rsidRDefault="00653BE5">
            <w:pPr>
              <w:rPr>
                <w:rFonts w:ascii="Times New Roman" w:eastAsia="Times New Roman" w:hAnsi="Times New Roman" w:cs="Times New Roman"/>
                <w:color w:val="auto"/>
                <w:sz w:val="30"/>
                <w:szCs w:val="30"/>
              </w:rPr>
            </w:pPr>
            <w:r w:rsidRPr="00B2221B">
              <w:rPr>
                <w:rFonts w:ascii="Times New Roman" w:eastAsia="Times New Roman" w:hAnsi="Times New Roman" w:cs="Times New Roman"/>
                <w:color w:val="auto"/>
                <w:sz w:val="30"/>
                <w:szCs w:val="30"/>
              </w:rPr>
              <w:t>500</w:t>
            </w:r>
            <w:r w:rsidR="00AE1535" w:rsidRPr="00B2221B">
              <w:rPr>
                <w:rFonts w:ascii="Times New Roman" w:eastAsia="Times New Roman" w:hAnsi="Times New Roman" w:cs="Times New Roman"/>
                <w:color w:val="auto"/>
                <w:sz w:val="30"/>
                <w:szCs w:val="30"/>
              </w:rPr>
              <w:t xml:space="preserve"> долларов.</w:t>
            </w:r>
          </w:p>
        </w:tc>
      </w:tr>
      <w:tr w:rsidR="00B2221B" w:rsidRPr="00B2221B">
        <w:trPr>
          <w:trHeight w:val="655"/>
        </w:trPr>
        <w:tc>
          <w:tcPr>
            <w:tcW w:w="5552" w:type="dxa"/>
            <w:tcBorders>
              <w:top w:val="single" w:sz="4" w:space="0" w:color="000000"/>
              <w:left w:val="single" w:sz="4" w:space="0" w:color="000000"/>
              <w:bottom w:val="single" w:sz="4" w:space="0" w:color="000000"/>
              <w:right w:val="single" w:sz="4" w:space="0" w:color="000000"/>
            </w:tcBorders>
          </w:tcPr>
          <w:p w:rsidR="00AE1535" w:rsidRPr="00B2221B" w:rsidRDefault="00324FEB" w:rsidP="00324FEB">
            <w:pPr>
              <w:jc w:val="both"/>
              <w:rPr>
                <w:rFonts w:ascii="Times New Roman" w:eastAsia="Times New Roman" w:hAnsi="Times New Roman" w:cs="Times New Roman"/>
                <w:color w:val="auto"/>
                <w:sz w:val="28"/>
              </w:rPr>
            </w:pPr>
            <w:r w:rsidRPr="00B2221B">
              <w:rPr>
                <w:rFonts w:ascii="Times New Roman" w:hAnsi="Times New Roman" w:cs="Times New Roman"/>
                <w:color w:val="auto"/>
                <w:sz w:val="30"/>
                <w:szCs w:val="30"/>
              </w:rPr>
              <w:t xml:space="preserve">4. </w:t>
            </w:r>
            <w:r w:rsidR="00AE1535" w:rsidRPr="00B2221B">
              <w:rPr>
                <w:rFonts w:ascii="Times New Roman" w:hAnsi="Times New Roman" w:cs="Times New Roman"/>
                <w:color w:val="auto"/>
                <w:sz w:val="30"/>
                <w:szCs w:val="30"/>
              </w:rPr>
              <w:t xml:space="preserve">Приобретение приспособлений виртуальной реальности: </w:t>
            </w:r>
            <w:r w:rsidR="00653BE5" w:rsidRPr="00B2221B">
              <w:rPr>
                <w:rFonts w:ascii="Times New Roman" w:hAnsi="Times New Roman" w:cs="Times New Roman"/>
                <w:color w:val="auto"/>
                <w:sz w:val="30"/>
                <w:szCs w:val="30"/>
              </w:rPr>
              <w:t>2</w:t>
            </w:r>
            <w:r w:rsidRPr="00B2221B">
              <w:rPr>
                <w:rFonts w:ascii="Times New Roman" w:hAnsi="Times New Roman" w:cs="Times New Roman"/>
                <w:color w:val="auto"/>
                <w:sz w:val="30"/>
                <w:szCs w:val="30"/>
              </w:rPr>
              <w:t xml:space="preserve"> </w:t>
            </w:r>
            <w:r w:rsidR="00AE1535" w:rsidRPr="00B2221B">
              <w:rPr>
                <w:rFonts w:ascii="Times New Roman" w:hAnsi="Times New Roman" w:cs="Times New Roman"/>
                <w:color w:val="auto"/>
                <w:sz w:val="30"/>
                <w:szCs w:val="30"/>
              </w:rPr>
              <w:t>кресла и</w:t>
            </w:r>
            <w:r w:rsidRPr="00B2221B">
              <w:rPr>
                <w:rFonts w:ascii="Times New Roman" w:hAnsi="Times New Roman" w:cs="Times New Roman"/>
                <w:color w:val="auto"/>
                <w:sz w:val="30"/>
                <w:szCs w:val="30"/>
              </w:rPr>
              <w:t xml:space="preserve"> </w:t>
            </w:r>
            <w:r w:rsidR="00653BE5" w:rsidRPr="00B2221B">
              <w:rPr>
                <w:rFonts w:ascii="Times New Roman" w:hAnsi="Times New Roman" w:cs="Times New Roman"/>
                <w:color w:val="auto"/>
                <w:sz w:val="30"/>
                <w:szCs w:val="30"/>
              </w:rPr>
              <w:t>2</w:t>
            </w:r>
            <w:r w:rsidR="00AE1535" w:rsidRPr="00B2221B">
              <w:rPr>
                <w:rFonts w:ascii="Times New Roman" w:hAnsi="Times New Roman" w:cs="Times New Roman"/>
                <w:color w:val="auto"/>
                <w:sz w:val="30"/>
                <w:szCs w:val="30"/>
              </w:rPr>
              <w:t xml:space="preserve"> систем</w:t>
            </w:r>
            <w:r w:rsidRPr="00B2221B">
              <w:rPr>
                <w:rFonts w:ascii="Times New Roman" w:hAnsi="Times New Roman" w:cs="Times New Roman"/>
                <w:color w:val="auto"/>
                <w:sz w:val="30"/>
                <w:szCs w:val="30"/>
              </w:rPr>
              <w:t>ы</w:t>
            </w:r>
            <w:r w:rsidR="00AE1535" w:rsidRPr="00B2221B">
              <w:rPr>
                <w:rFonts w:ascii="Times New Roman" w:hAnsi="Times New Roman" w:cs="Times New Roman"/>
                <w:color w:val="auto"/>
                <w:sz w:val="30"/>
                <w:szCs w:val="30"/>
              </w:rPr>
              <w:t xml:space="preserve"> виртуальной реальности (очки)</w:t>
            </w:r>
            <w:r w:rsidR="00AE1535" w:rsidRPr="00B2221B">
              <w:rPr>
                <w:color w:val="auto"/>
              </w:rPr>
              <w:t>;</w:t>
            </w:r>
          </w:p>
          <w:p w:rsidR="00C70C35" w:rsidRPr="00B2221B" w:rsidRDefault="00C70C35" w:rsidP="00C70C35">
            <w:pPr>
              <w:ind w:left="2"/>
              <w:rPr>
                <w:rFonts w:ascii="Times New Roman" w:eastAsia="Times New Roman" w:hAnsi="Times New Roman" w:cs="Times New Roman"/>
                <w:color w:val="auto"/>
                <w:sz w:val="28"/>
              </w:rPr>
            </w:pPr>
          </w:p>
        </w:tc>
        <w:tc>
          <w:tcPr>
            <w:tcW w:w="3913" w:type="dxa"/>
            <w:tcBorders>
              <w:top w:val="single" w:sz="4" w:space="0" w:color="000000"/>
              <w:left w:val="single" w:sz="4" w:space="0" w:color="000000"/>
              <w:bottom w:val="single" w:sz="4" w:space="0" w:color="000000"/>
              <w:right w:val="single" w:sz="4" w:space="0" w:color="000000"/>
            </w:tcBorders>
          </w:tcPr>
          <w:p w:rsidR="00C70C35" w:rsidRPr="00B2221B" w:rsidRDefault="00653BE5">
            <w:pPr>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4</w:t>
            </w:r>
            <w:r w:rsidR="005755FD" w:rsidRPr="00B2221B">
              <w:rPr>
                <w:rFonts w:ascii="Times New Roman" w:eastAsia="Times New Roman" w:hAnsi="Times New Roman" w:cs="Times New Roman"/>
                <w:color w:val="auto"/>
                <w:sz w:val="28"/>
              </w:rPr>
              <w:t>000</w:t>
            </w:r>
            <w:r w:rsidR="00AE1535" w:rsidRPr="00B2221B">
              <w:rPr>
                <w:rFonts w:ascii="Times New Roman" w:eastAsia="Times New Roman" w:hAnsi="Times New Roman" w:cs="Times New Roman"/>
                <w:color w:val="auto"/>
                <w:sz w:val="28"/>
              </w:rPr>
              <w:t xml:space="preserve"> долларов</w:t>
            </w:r>
          </w:p>
        </w:tc>
      </w:tr>
      <w:tr w:rsidR="00B2221B" w:rsidRPr="00B2221B">
        <w:trPr>
          <w:trHeight w:val="655"/>
        </w:trPr>
        <w:tc>
          <w:tcPr>
            <w:tcW w:w="5552" w:type="dxa"/>
            <w:tcBorders>
              <w:top w:val="single" w:sz="4" w:space="0" w:color="000000"/>
              <w:left w:val="single" w:sz="4" w:space="0" w:color="000000"/>
              <w:bottom w:val="single" w:sz="4" w:space="0" w:color="000000"/>
              <w:right w:val="single" w:sz="4" w:space="0" w:color="000000"/>
            </w:tcBorders>
          </w:tcPr>
          <w:p w:rsidR="00324FEB" w:rsidRPr="00B2221B" w:rsidRDefault="001A79C2" w:rsidP="00324FEB">
            <w:pPr>
              <w:rPr>
                <w:rFonts w:ascii="Times New Roman" w:hAnsi="Times New Roman" w:cs="Times New Roman"/>
                <w:color w:val="auto"/>
                <w:sz w:val="24"/>
                <w:szCs w:val="24"/>
              </w:rPr>
            </w:pPr>
            <w:r w:rsidRPr="00B2221B">
              <w:rPr>
                <w:rFonts w:ascii="Times New Roman" w:eastAsia="Times New Roman" w:hAnsi="Times New Roman" w:cs="Times New Roman"/>
                <w:color w:val="auto"/>
                <w:sz w:val="28"/>
              </w:rPr>
              <w:t xml:space="preserve">5. </w:t>
            </w:r>
            <w:r w:rsidR="00AE1535" w:rsidRPr="00B2221B">
              <w:rPr>
                <w:rFonts w:ascii="Times New Roman" w:eastAsia="Times New Roman" w:hAnsi="Times New Roman" w:cs="Times New Roman"/>
                <w:color w:val="auto"/>
                <w:sz w:val="28"/>
              </w:rPr>
              <w:t>Приобретение деревянных игры</w:t>
            </w:r>
            <w:r w:rsidR="005755FD" w:rsidRPr="00B2221B">
              <w:rPr>
                <w:rFonts w:ascii="Times New Roman" w:eastAsia="Times New Roman" w:hAnsi="Times New Roman" w:cs="Times New Roman"/>
                <w:color w:val="auto"/>
                <w:sz w:val="28"/>
              </w:rPr>
              <w:t xml:space="preserve">: лабиринты, манкала, </w:t>
            </w:r>
            <w:r w:rsidR="00324FEB" w:rsidRPr="00B2221B">
              <w:rPr>
                <w:rFonts w:ascii="Times New Roman" w:hAnsi="Times New Roman" w:cs="Times New Roman"/>
                <w:color w:val="auto"/>
                <w:sz w:val="24"/>
                <w:szCs w:val="24"/>
              </w:rPr>
              <w:t>балансер, воздушный футбол, мега Дженга, бигБатик и др.</w:t>
            </w:r>
          </w:p>
          <w:p w:rsidR="001A79C2" w:rsidRPr="00B2221B" w:rsidRDefault="001A79C2" w:rsidP="00AE1535">
            <w:pPr>
              <w:ind w:left="2"/>
              <w:rPr>
                <w:rFonts w:ascii="Times New Roman" w:eastAsia="Times New Roman" w:hAnsi="Times New Roman" w:cs="Times New Roman"/>
                <w:color w:val="auto"/>
                <w:sz w:val="28"/>
              </w:rPr>
            </w:pPr>
          </w:p>
        </w:tc>
        <w:tc>
          <w:tcPr>
            <w:tcW w:w="3913" w:type="dxa"/>
            <w:tcBorders>
              <w:top w:val="single" w:sz="4" w:space="0" w:color="000000"/>
              <w:left w:val="single" w:sz="4" w:space="0" w:color="000000"/>
              <w:bottom w:val="single" w:sz="4" w:space="0" w:color="000000"/>
              <w:right w:val="single" w:sz="4" w:space="0" w:color="000000"/>
            </w:tcBorders>
          </w:tcPr>
          <w:p w:rsidR="001A79C2" w:rsidRPr="00B2221B" w:rsidRDefault="00324FEB">
            <w:pPr>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3000</w:t>
            </w:r>
            <w:r w:rsidR="001A79C2" w:rsidRPr="00B2221B">
              <w:rPr>
                <w:rFonts w:ascii="Times New Roman" w:eastAsia="Times New Roman" w:hAnsi="Times New Roman" w:cs="Times New Roman"/>
                <w:color w:val="auto"/>
                <w:sz w:val="28"/>
              </w:rPr>
              <w:t xml:space="preserve"> долларов </w:t>
            </w:r>
          </w:p>
        </w:tc>
      </w:tr>
      <w:tr w:rsidR="00B2221B" w:rsidRPr="00B2221B">
        <w:trPr>
          <w:trHeight w:val="655"/>
        </w:trPr>
        <w:tc>
          <w:tcPr>
            <w:tcW w:w="5552" w:type="dxa"/>
            <w:tcBorders>
              <w:top w:val="single" w:sz="4" w:space="0" w:color="000000"/>
              <w:left w:val="single" w:sz="4" w:space="0" w:color="000000"/>
              <w:bottom w:val="single" w:sz="4" w:space="0" w:color="000000"/>
              <w:right w:val="single" w:sz="4" w:space="0" w:color="000000"/>
            </w:tcBorders>
          </w:tcPr>
          <w:p w:rsidR="007120E8" w:rsidRPr="00B2221B" w:rsidRDefault="007120E8" w:rsidP="00C70C35">
            <w:pPr>
              <w:ind w:left="2"/>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lastRenderedPageBreak/>
              <w:t>6. Оплата экспертных услуг</w:t>
            </w:r>
            <w:r w:rsidR="00AE1535" w:rsidRPr="00B2221B">
              <w:rPr>
                <w:rFonts w:ascii="Times New Roman" w:eastAsia="Times New Roman" w:hAnsi="Times New Roman" w:cs="Times New Roman"/>
                <w:color w:val="auto"/>
                <w:sz w:val="28"/>
              </w:rPr>
              <w:t xml:space="preserve"> (по разработке и производству деревянных игр)</w:t>
            </w:r>
          </w:p>
        </w:tc>
        <w:tc>
          <w:tcPr>
            <w:tcW w:w="3913" w:type="dxa"/>
            <w:tcBorders>
              <w:top w:val="single" w:sz="4" w:space="0" w:color="000000"/>
              <w:left w:val="single" w:sz="4" w:space="0" w:color="000000"/>
              <w:bottom w:val="single" w:sz="4" w:space="0" w:color="000000"/>
              <w:right w:val="single" w:sz="4" w:space="0" w:color="000000"/>
            </w:tcBorders>
          </w:tcPr>
          <w:p w:rsidR="007120E8" w:rsidRPr="00B2221B" w:rsidRDefault="00AE1535">
            <w:pPr>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40</w:t>
            </w:r>
            <w:r w:rsidR="00193F06" w:rsidRPr="00B2221B">
              <w:rPr>
                <w:rFonts w:ascii="Times New Roman" w:eastAsia="Times New Roman" w:hAnsi="Times New Roman" w:cs="Times New Roman"/>
                <w:color w:val="auto"/>
                <w:sz w:val="28"/>
              </w:rPr>
              <w:t>0 долларов</w:t>
            </w:r>
          </w:p>
        </w:tc>
      </w:tr>
      <w:tr w:rsidR="00B2221B" w:rsidRPr="00B2221B">
        <w:trPr>
          <w:trHeight w:val="655"/>
        </w:trPr>
        <w:tc>
          <w:tcPr>
            <w:tcW w:w="5552" w:type="dxa"/>
            <w:tcBorders>
              <w:top w:val="single" w:sz="4" w:space="0" w:color="000000"/>
              <w:left w:val="single" w:sz="4" w:space="0" w:color="000000"/>
              <w:bottom w:val="single" w:sz="4" w:space="0" w:color="000000"/>
              <w:right w:val="single" w:sz="4" w:space="0" w:color="000000"/>
            </w:tcBorders>
          </w:tcPr>
          <w:p w:rsidR="00324FEB" w:rsidRPr="00B2221B" w:rsidRDefault="00324FEB" w:rsidP="00324FEB">
            <w:pPr>
              <w:ind w:left="2"/>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7. Приобретение расходных материалов для дизайна, разработки компонентов деревянных игр (древесина, шары, кубики и др., листы бумаги различного формата, канцтовары)</w:t>
            </w:r>
          </w:p>
        </w:tc>
        <w:tc>
          <w:tcPr>
            <w:tcW w:w="3913" w:type="dxa"/>
            <w:tcBorders>
              <w:top w:val="single" w:sz="4" w:space="0" w:color="000000"/>
              <w:left w:val="single" w:sz="4" w:space="0" w:color="000000"/>
              <w:bottom w:val="single" w:sz="4" w:space="0" w:color="000000"/>
              <w:right w:val="single" w:sz="4" w:space="0" w:color="000000"/>
            </w:tcBorders>
          </w:tcPr>
          <w:p w:rsidR="00324FEB" w:rsidRPr="00B2221B" w:rsidRDefault="00324FEB">
            <w:pPr>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1000 долларов</w:t>
            </w:r>
          </w:p>
        </w:tc>
      </w:tr>
      <w:tr w:rsidR="00B2221B" w:rsidRPr="00B2221B">
        <w:trPr>
          <w:trHeight w:val="977"/>
        </w:trPr>
        <w:tc>
          <w:tcPr>
            <w:tcW w:w="9465" w:type="dxa"/>
            <w:gridSpan w:val="2"/>
            <w:tcBorders>
              <w:top w:val="single" w:sz="4" w:space="0" w:color="000000"/>
              <w:left w:val="single" w:sz="4" w:space="0" w:color="000000"/>
              <w:bottom w:val="single" w:sz="4" w:space="0" w:color="000000"/>
              <w:right w:val="single" w:sz="4" w:space="0" w:color="000000"/>
            </w:tcBorders>
          </w:tcPr>
          <w:p w:rsidR="001A79C2" w:rsidRPr="00B2221B" w:rsidRDefault="001A79C2" w:rsidP="001A79C2">
            <w:pPr>
              <w:spacing w:after="25"/>
              <w:ind w:left="2"/>
              <w:rPr>
                <w:color w:val="auto"/>
              </w:rPr>
            </w:pPr>
            <w:r w:rsidRPr="00B2221B">
              <w:rPr>
                <w:rFonts w:ascii="Times New Roman" w:eastAsia="Times New Roman" w:hAnsi="Times New Roman" w:cs="Times New Roman"/>
                <w:color w:val="auto"/>
                <w:sz w:val="28"/>
              </w:rPr>
              <w:t xml:space="preserve">9. </w:t>
            </w:r>
            <w:r w:rsidRPr="00B2221B">
              <w:rPr>
                <w:rFonts w:ascii="Times New Roman" w:eastAsia="Times New Roman" w:hAnsi="Times New Roman" w:cs="Times New Roman"/>
                <w:b/>
                <w:color w:val="auto"/>
                <w:sz w:val="28"/>
              </w:rPr>
              <w:t>Место реализации проекта (область/район, город):</w:t>
            </w:r>
            <w:r w:rsidRPr="00B2221B">
              <w:rPr>
                <w:rFonts w:ascii="Times New Roman" w:eastAsia="Times New Roman" w:hAnsi="Times New Roman" w:cs="Times New Roman"/>
                <w:color w:val="auto"/>
                <w:sz w:val="28"/>
              </w:rPr>
              <w:t xml:space="preserve"> Республика </w:t>
            </w:r>
          </w:p>
          <w:p w:rsidR="001A79C2" w:rsidRPr="00B2221B" w:rsidRDefault="001A79C2" w:rsidP="001A79C2">
            <w:pPr>
              <w:spacing w:after="25"/>
              <w:ind w:left="2"/>
              <w:rPr>
                <w:color w:val="auto"/>
              </w:rPr>
            </w:pPr>
            <w:r w:rsidRPr="00B2221B">
              <w:rPr>
                <w:rFonts w:ascii="Times New Roman" w:eastAsia="Times New Roman" w:hAnsi="Times New Roman" w:cs="Times New Roman"/>
                <w:color w:val="auto"/>
                <w:sz w:val="28"/>
              </w:rPr>
              <w:t xml:space="preserve">Беларусь, Гомельская область, город Гомель, улица Портовая, д.14 </w:t>
            </w:r>
          </w:p>
          <w:p w:rsidR="001A79C2" w:rsidRPr="00B2221B" w:rsidRDefault="001A79C2" w:rsidP="00F35A92">
            <w:pPr>
              <w:rPr>
                <w:color w:val="auto"/>
              </w:rPr>
            </w:pPr>
          </w:p>
        </w:tc>
      </w:tr>
      <w:tr w:rsidR="00B2221B" w:rsidRPr="00B2221B">
        <w:trPr>
          <w:trHeight w:val="1942"/>
        </w:trPr>
        <w:tc>
          <w:tcPr>
            <w:tcW w:w="9465" w:type="dxa"/>
            <w:gridSpan w:val="2"/>
            <w:tcBorders>
              <w:top w:val="single" w:sz="4" w:space="0" w:color="000000"/>
              <w:left w:val="single" w:sz="4" w:space="0" w:color="000000"/>
              <w:bottom w:val="single" w:sz="4" w:space="0" w:color="000000"/>
              <w:right w:val="single" w:sz="4" w:space="0" w:color="000000"/>
            </w:tcBorders>
          </w:tcPr>
          <w:p w:rsidR="001A79C2" w:rsidRPr="00B2221B" w:rsidRDefault="001A79C2" w:rsidP="001A79C2">
            <w:pPr>
              <w:spacing w:after="25"/>
              <w:ind w:left="2"/>
              <w:rPr>
                <w:color w:val="auto"/>
              </w:rPr>
            </w:pPr>
            <w:r w:rsidRPr="00B2221B">
              <w:rPr>
                <w:rFonts w:ascii="Times New Roman" w:eastAsia="Times New Roman" w:hAnsi="Times New Roman" w:cs="Times New Roman"/>
                <w:color w:val="auto"/>
                <w:sz w:val="28"/>
              </w:rPr>
              <w:t xml:space="preserve">10. Контактное лицо:  </w:t>
            </w:r>
          </w:p>
          <w:p w:rsidR="001A79C2" w:rsidRPr="00B2221B" w:rsidRDefault="001A79C2" w:rsidP="001A79C2">
            <w:pPr>
              <w:ind w:left="2"/>
              <w:rPr>
                <w:color w:val="auto"/>
              </w:rPr>
            </w:pPr>
            <w:r w:rsidRPr="00B2221B">
              <w:rPr>
                <w:rFonts w:ascii="Times New Roman" w:eastAsia="Times New Roman" w:hAnsi="Times New Roman" w:cs="Times New Roman"/>
                <w:color w:val="auto"/>
                <w:sz w:val="28"/>
              </w:rPr>
              <w:t xml:space="preserve">ФИО: Богданович Елена Олеговна </w:t>
            </w:r>
          </w:p>
          <w:p w:rsidR="00193F06" w:rsidRPr="00B2221B" w:rsidRDefault="001A79C2" w:rsidP="001A79C2">
            <w:pPr>
              <w:spacing w:line="278" w:lineRule="auto"/>
              <w:ind w:left="2" w:right="982"/>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Должность: директор учреждения «Центр социального обслуживания населения Центрального района г. Гомеля»</w:t>
            </w:r>
            <w:r w:rsidR="00193F06" w:rsidRPr="00B2221B">
              <w:rPr>
                <w:rFonts w:ascii="Times New Roman" w:eastAsia="Times New Roman" w:hAnsi="Times New Roman" w:cs="Times New Roman"/>
                <w:color w:val="auto"/>
                <w:sz w:val="28"/>
              </w:rPr>
              <w:t>.</w:t>
            </w:r>
          </w:p>
          <w:p w:rsidR="001A79C2" w:rsidRPr="00B2221B" w:rsidRDefault="001A79C2" w:rsidP="001A79C2">
            <w:pPr>
              <w:spacing w:line="278" w:lineRule="auto"/>
              <w:ind w:left="2" w:right="982"/>
              <w:rPr>
                <w:color w:val="auto"/>
              </w:rPr>
            </w:pPr>
            <w:r w:rsidRPr="00B2221B">
              <w:rPr>
                <w:rFonts w:ascii="Times New Roman" w:eastAsia="Times New Roman" w:hAnsi="Times New Roman" w:cs="Times New Roman"/>
                <w:color w:val="auto"/>
                <w:sz w:val="28"/>
              </w:rPr>
              <w:t xml:space="preserve">Телефон: (+375232)345770; +37529 1660990 </w:t>
            </w:r>
          </w:p>
          <w:p w:rsidR="001A79C2" w:rsidRPr="00B2221B" w:rsidRDefault="001A79C2" w:rsidP="001A79C2">
            <w:pPr>
              <w:ind w:left="2"/>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 xml:space="preserve">Адрес электронной почты: gomel.centr.r-tc@mintrud.by </w:t>
            </w:r>
          </w:p>
          <w:p w:rsidR="00F35A92" w:rsidRPr="00B2221B" w:rsidRDefault="00F35A92" w:rsidP="00F35A92">
            <w:pPr>
              <w:rPr>
                <w:b/>
                <w:caps/>
                <w:color w:val="auto"/>
                <w:sz w:val="24"/>
                <w:lang w:val="en-US"/>
              </w:rPr>
            </w:pPr>
            <w:r w:rsidRPr="00B2221B">
              <w:rPr>
                <w:rFonts w:ascii="Times New Roman" w:eastAsia="Times New Roman" w:hAnsi="Times New Roman" w:cs="Times New Roman"/>
                <w:color w:val="auto"/>
                <w:sz w:val="28"/>
              </w:rPr>
              <w:t xml:space="preserve">Сайт: </w:t>
            </w:r>
            <w:r w:rsidRPr="00B2221B">
              <w:rPr>
                <w:rFonts w:ascii="Times New Roman" w:hAnsi="Times New Roman" w:cs="Times New Roman"/>
                <w:b/>
                <w:color w:val="auto"/>
                <w:sz w:val="24"/>
                <w:lang w:val="en-US"/>
              </w:rPr>
              <w:t>my-vmeste.by</w:t>
            </w:r>
          </w:p>
        </w:tc>
      </w:tr>
    </w:tbl>
    <w:p w:rsidR="002363EA" w:rsidRPr="00B2221B" w:rsidRDefault="00CD0D2B">
      <w:pPr>
        <w:spacing w:after="34"/>
        <w:ind w:left="262"/>
        <w:rPr>
          <w:color w:val="auto"/>
        </w:rPr>
      </w:pPr>
      <w:r w:rsidRPr="00B2221B">
        <w:rPr>
          <w:rFonts w:ascii="Times New Roman" w:eastAsia="Times New Roman" w:hAnsi="Times New Roman" w:cs="Times New Roman"/>
          <w:i/>
          <w:color w:val="auto"/>
          <w:sz w:val="28"/>
        </w:rPr>
        <w:t xml:space="preserve"> </w:t>
      </w:r>
    </w:p>
    <w:p w:rsidR="002363EA" w:rsidRPr="00B2221B" w:rsidRDefault="00CD0D2B">
      <w:pPr>
        <w:spacing w:after="0"/>
        <w:ind w:left="10" w:right="2236" w:hanging="10"/>
        <w:jc w:val="right"/>
        <w:rPr>
          <w:color w:val="auto"/>
        </w:rPr>
      </w:pPr>
      <w:r w:rsidRPr="00B2221B">
        <w:rPr>
          <w:rFonts w:ascii="Times New Roman" w:eastAsia="Times New Roman" w:hAnsi="Times New Roman" w:cs="Times New Roman"/>
          <w:b/>
          <w:color w:val="auto"/>
          <w:sz w:val="28"/>
        </w:rPr>
        <w:t xml:space="preserve">Будем рады сотрудничеству! </w:t>
      </w:r>
    </w:p>
    <w:p w:rsidR="002363EA" w:rsidRPr="00B2221B" w:rsidRDefault="00CD0D2B">
      <w:pPr>
        <w:spacing w:after="0"/>
        <w:ind w:left="262"/>
        <w:rPr>
          <w:color w:val="auto"/>
        </w:rPr>
      </w:pPr>
      <w:r w:rsidRPr="00B2221B">
        <w:rPr>
          <w:rFonts w:ascii="Times New Roman" w:eastAsia="Times New Roman" w:hAnsi="Times New Roman" w:cs="Times New Roman"/>
          <w:color w:val="auto"/>
          <w:sz w:val="28"/>
        </w:rPr>
        <w:t xml:space="preserve"> </w:t>
      </w:r>
    </w:p>
    <w:p w:rsidR="00653BE5" w:rsidRPr="00B2221B" w:rsidRDefault="00CD0D2B">
      <w:pPr>
        <w:spacing w:after="0"/>
        <w:ind w:left="925"/>
        <w:jc w:val="center"/>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t xml:space="preserve"> </w:t>
      </w:r>
    </w:p>
    <w:p w:rsidR="00653BE5" w:rsidRPr="00B2221B" w:rsidRDefault="00653BE5">
      <w:pPr>
        <w:rPr>
          <w:rFonts w:ascii="Times New Roman" w:eastAsia="Times New Roman" w:hAnsi="Times New Roman" w:cs="Times New Roman"/>
          <w:color w:val="auto"/>
          <w:sz w:val="28"/>
        </w:rPr>
      </w:pPr>
      <w:r w:rsidRPr="00B2221B">
        <w:rPr>
          <w:rFonts w:ascii="Times New Roman" w:eastAsia="Times New Roman" w:hAnsi="Times New Roman" w:cs="Times New Roman"/>
          <w:color w:val="auto"/>
          <w:sz w:val="28"/>
        </w:rPr>
        <w:br w:type="page"/>
      </w:r>
    </w:p>
    <w:p w:rsidR="005755FD" w:rsidRPr="00B2221B" w:rsidRDefault="00653BE5">
      <w:pPr>
        <w:rPr>
          <w:noProof/>
          <w:color w:val="auto"/>
        </w:rPr>
      </w:pPr>
      <w:r w:rsidRPr="00B2221B">
        <w:rPr>
          <w:rFonts w:ascii="Times New Roman" w:eastAsia="Times New Roman" w:hAnsi="Times New Roman" w:cs="Times New Roman"/>
          <w:noProof/>
          <w:color w:val="auto"/>
          <w:sz w:val="28"/>
          <w:lang w:val="en-US" w:eastAsia="en-US"/>
        </w:rPr>
        <w:lastRenderedPageBreak/>
        <mc:AlternateContent>
          <mc:Choice Requires="wps">
            <w:drawing>
              <wp:anchor distT="45720" distB="45720" distL="114300" distR="114300" simplePos="0" relativeHeight="251683840" behindDoc="0" locked="0" layoutInCell="1" allowOverlap="1" wp14:anchorId="009D2183" wp14:editId="271B59C9">
                <wp:simplePos x="0" y="0"/>
                <wp:positionH relativeFrom="column">
                  <wp:posOffset>3223260</wp:posOffset>
                </wp:positionH>
                <wp:positionV relativeFrom="paragraph">
                  <wp:posOffset>0</wp:posOffset>
                </wp:positionV>
                <wp:extent cx="2360930" cy="140462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53BE5" w:rsidRPr="00653BE5" w:rsidRDefault="00653BE5" w:rsidP="00653BE5">
                            <w:pPr>
                              <w:rPr>
                                <w:rFonts w:ascii="Times New Roman" w:hAnsi="Times New Roman" w:cs="Times New Roman"/>
                                <w:sz w:val="30"/>
                                <w:szCs w:val="30"/>
                              </w:rPr>
                            </w:pPr>
                            <w:r w:rsidRPr="00653BE5">
                              <w:rPr>
                                <w:rFonts w:ascii="Times New Roman" w:hAnsi="Times New Roman" w:cs="Times New Roman"/>
                                <w:sz w:val="30"/>
                                <w:szCs w:val="30"/>
                              </w:rPr>
                              <w:t>Пример оборудования</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09D2183" id="_x0000_t202" coordsize="21600,21600" o:spt="202" path="m,l,21600r21600,l21600,xe">
                <v:stroke joinstyle="miter"/>
                <v:path gradientshapeok="t" o:connecttype="rect"/>
              </v:shapetype>
              <v:shape id="Надпись 2" o:spid="_x0000_s1026" type="#_x0000_t202" style="position:absolute;margin-left:253.8pt;margin-top:0;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" stroked="f">
                <v:textbox style="mso-fit-shape-to-text:t">
                  <w:txbxContent>
                    <w:p w:rsidR="00653BE5" w:rsidRPr="00653BE5" w:rsidRDefault="00653BE5" w:rsidP="00653BE5">
                      <w:pPr>
                        <w:rPr>
                          <w:rFonts w:ascii="Times New Roman" w:hAnsi="Times New Roman" w:cs="Times New Roman"/>
                          <w:sz w:val="30"/>
                          <w:szCs w:val="30"/>
                        </w:rPr>
                      </w:pPr>
                      <w:r w:rsidRPr="00653BE5">
                        <w:rPr>
                          <w:rFonts w:ascii="Times New Roman" w:hAnsi="Times New Roman" w:cs="Times New Roman"/>
                          <w:sz w:val="30"/>
                          <w:szCs w:val="30"/>
                        </w:rPr>
                        <w:t>Пример оборудования</w:t>
                      </w:r>
                    </w:p>
                  </w:txbxContent>
                </v:textbox>
                <w10:wrap type="square"/>
              </v:shape>
            </w:pict>
          </mc:Fallback>
        </mc:AlternateContent>
      </w:r>
    </w:p>
    <w:p w:rsidR="002363EA" w:rsidRPr="00B2221B" w:rsidRDefault="00653BE5">
      <w:pPr>
        <w:spacing w:after="0"/>
        <w:ind w:left="925"/>
        <w:jc w:val="center"/>
        <w:rPr>
          <w:color w:val="auto"/>
        </w:rPr>
      </w:pPr>
      <w:r w:rsidRPr="00B2221B">
        <w:rPr>
          <w:noProof/>
          <w:color w:val="auto"/>
          <w:lang w:val="en-US" w:eastAsia="en-US"/>
        </w:rPr>
        <w:drawing>
          <wp:anchor distT="0" distB="0" distL="114300" distR="114300" simplePos="0" relativeHeight="251670528" behindDoc="1" locked="0" layoutInCell="1" allowOverlap="1">
            <wp:simplePos x="0" y="0"/>
            <wp:positionH relativeFrom="column">
              <wp:posOffset>88900</wp:posOffset>
            </wp:positionH>
            <wp:positionV relativeFrom="paragraph">
              <wp:posOffset>452120</wp:posOffset>
            </wp:positionV>
            <wp:extent cx="1981200" cy="1504950"/>
            <wp:effectExtent l="0" t="0" r="0" b="0"/>
            <wp:wrapTight wrapText="bothSides">
              <wp:wrapPolygon edited="0">
                <wp:start x="0" y="0"/>
                <wp:lineTo x="0" y="21327"/>
                <wp:lineTo x="21392" y="21327"/>
                <wp:lineTo x="2139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7117" t="26000" r="48316" b="27319"/>
                    <a:stretch/>
                  </pic:blipFill>
                  <pic:spPr bwMode="auto">
                    <a:xfrm>
                      <a:off x="0" y="0"/>
                      <a:ext cx="1981200"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221B">
        <w:rPr>
          <w:noProof/>
          <w:color w:val="auto"/>
          <w:lang w:val="en-US" w:eastAsia="en-US"/>
        </w:rPr>
        <w:drawing>
          <wp:anchor distT="0" distB="0" distL="114300" distR="114300" simplePos="0" relativeHeight="251681792" behindDoc="1" locked="0" layoutInCell="1" allowOverlap="1">
            <wp:simplePos x="0" y="0"/>
            <wp:positionH relativeFrom="column">
              <wp:posOffset>2451100</wp:posOffset>
            </wp:positionH>
            <wp:positionV relativeFrom="paragraph">
              <wp:posOffset>223520</wp:posOffset>
            </wp:positionV>
            <wp:extent cx="2514600" cy="1581150"/>
            <wp:effectExtent l="0" t="0" r="0" b="0"/>
            <wp:wrapTight wrapText="bothSides">
              <wp:wrapPolygon edited="0">
                <wp:start x="0" y="0"/>
                <wp:lineTo x="0" y="21340"/>
                <wp:lineTo x="21436" y="21340"/>
                <wp:lineTo x="2143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3462" t="26591" r="42665" b="24365"/>
                    <a:stretch/>
                  </pic:blipFill>
                  <pic:spPr bwMode="auto">
                    <a:xfrm>
                      <a:off x="0" y="0"/>
                      <a:ext cx="251460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221B">
        <w:rPr>
          <w:noProof/>
          <w:color w:val="auto"/>
          <w:lang w:val="en-US" w:eastAsia="en-US"/>
        </w:rPr>
        <w:drawing>
          <wp:anchor distT="0" distB="0" distL="114300" distR="114300" simplePos="0" relativeHeight="251671552" behindDoc="1" locked="0" layoutInCell="1" allowOverlap="1">
            <wp:simplePos x="0" y="0"/>
            <wp:positionH relativeFrom="column">
              <wp:posOffset>2768600</wp:posOffset>
            </wp:positionH>
            <wp:positionV relativeFrom="paragraph">
              <wp:posOffset>2223135</wp:posOffset>
            </wp:positionV>
            <wp:extent cx="2105025" cy="1676400"/>
            <wp:effectExtent l="0" t="0" r="9525" b="0"/>
            <wp:wrapTight wrapText="bothSides">
              <wp:wrapPolygon edited="0">
                <wp:start x="0" y="0"/>
                <wp:lineTo x="0" y="21355"/>
                <wp:lineTo x="21502" y="21355"/>
                <wp:lineTo x="2150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963" t="29250" r="50310" b="18751"/>
                    <a:stretch/>
                  </pic:blipFill>
                  <pic:spPr bwMode="auto">
                    <a:xfrm>
                      <a:off x="0" y="0"/>
                      <a:ext cx="210502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221B">
        <w:rPr>
          <w:noProof/>
          <w:color w:val="auto"/>
          <w:lang w:val="en-US" w:eastAsia="en-US"/>
        </w:rPr>
        <w:drawing>
          <wp:anchor distT="0" distB="0" distL="114300" distR="114300" simplePos="0" relativeHeight="251674624" behindDoc="1" locked="0" layoutInCell="1" allowOverlap="1" wp14:anchorId="5916E844" wp14:editId="5ED95636">
            <wp:simplePos x="0" y="0"/>
            <wp:positionH relativeFrom="column">
              <wp:posOffset>-172720</wp:posOffset>
            </wp:positionH>
            <wp:positionV relativeFrom="paragraph">
              <wp:posOffset>2356485</wp:posOffset>
            </wp:positionV>
            <wp:extent cx="2719070" cy="2428875"/>
            <wp:effectExtent l="0" t="0" r="5080" b="9525"/>
            <wp:wrapTight wrapText="bothSides">
              <wp:wrapPolygon edited="0">
                <wp:start x="0" y="0"/>
                <wp:lineTo x="0" y="21515"/>
                <wp:lineTo x="21489" y="21515"/>
                <wp:lineTo x="2148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2448" t="33352" r="52058" b="26169"/>
                    <a:stretch/>
                  </pic:blipFill>
                  <pic:spPr bwMode="auto">
                    <a:xfrm>
                      <a:off x="0" y="0"/>
                      <a:ext cx="2719070"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221B">
        <w:rPr>
          <w:noProof/>
          <w:color w:val="auto"/>
          <w:lang w:val="en-US" w:eastAsia="en-US"/>
        </w:rPr>
        <w:drawing>
          <wp:anchor distT="0" distB="0" distL="114300" distR="114300" simplePos="0" relativeHeight="251672576" behindDoc="1" locked="0" layoutInCell="1" allowOverlap="1">
            <wp:simplePos x="0" y="0"/>
            <wp:positionH relativeFrom="column">
              <wp:posOffset>419100</wp:posOffset>
            </wp:positionH>
            <wp:positionV relativeFrom="paragraph">
              <wp:posOffset>4993005</wp:posOffset>
            </wp:positionV>
            <wp:extent cx="2209800" cy="1879600"/>
            <wp:effectExtent l="0" t="0" r="0" b="6350"/>
            <wp:wrapTight wrapText="bothSides">
              <wp:wrapPolygon edited="0">
                <wp:start x="0" y="0"/>
                <wp:lineTo x="0" y="21454"/>
                <wp:lineTo x="21414" y="21454"/>
                <wp:lineTo x="2141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5289" t="40181" r="62442" b="26138"/>
                    <a:stretch/>
                  </pic:blipFill>
                  <pic:spPr bwMode="auto">
                    <a:xfrm>
                      <a:off x="0" y="0"/>
                      <a:ext cx="2209800" cy="18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221B">
        <w:rPr>
          <w:noProof/>
          <w:color w:val="auto"/>
          <w:lang w:val="en-US" w:eastAsia="en-US"/>
        </w:rPr>
        <w:drawing>
          <wp:anchor distT="0" distB="0" distL="114300" distR="114300" simplePos="0" relativeHeight="251680768" behindDoc="1" locked="0" layoutInCell="1" allowOverlap="1">
            <wp:simplePos x="0" y="0"/>
            <wp:positionH relativeFrom="column">
              <wp:posOffset>419100</wp:posOffset>
            </wp:positionH>
            <wp:positionV relativeFrom="paragraph">
              <wp:posOffset>6986394</wp:posOffset>
            </wp:positionV>
            <wp:extent cx="2604304" cy="1905000"/>
            <wp:effectExtent l="0" t="0" r="5715" b="0"/>
            <wp:wrapTight wrapText="bothSides">
              <wp:wrapPolygon edited="0">
                <wp:start x="0" y="0"/>
                <wp:lineTo x="0" y="21384"/>
                <wp:lineTo x="21489" y="21384"/>
                <wp:lineTo x="2148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36" t="24997" r="47680" b="58615"/>
                    <a:stretch/>
                  </pic:blipFill>
                  <pic:spPr bwMode="auto">
                    <a:xfrm>
                      <a:off x="0" y="0"/>
                      <a:ext cx="2604304"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221B">
        <w:rPr>
          <w:noProof/>
          <w:color w:val="auto"/>
          <w:lang w:val="en-US" w:eastAsia="en-US"/>
        </w:rPr>
        <w:drawing>
          <wp:anchor distT="0" distB="0" distL="114300" distR="114300" simplePos="0" relativeHeight="251679744" behindDoc="1" locked="0" layoutInCell="1" allowOverlap="1" wp14:anchorId="34277B33" wp14:editId="69AE3588">
            <wp:simplePos x="0" y="0"/>
            <wp:positionH relativeFrom="column">
              <wp:posOffset>3279775</wp:posOffset>
            </wp:positionH>
            <wp:positionV relativeFrom="paragraph">
              <wp:posOffset>3701415</wp:posOffset>
            </wp:positionV>
            <wp:extent cx="2352675" cy="1634490"/>
            <wp:effectExtent l="0" t="0" r="9525" b="3810"/>
            <wp:wrapTight wrapText="bothSides">
              <wp:wrapPolygon edited="0">
                <wp:start x="0" y="0"/>
                <wp:lineTo x="0" y="21399"/>
                <wp:lineTo x="21513" y="21399"/>
                <wp:lineTo x="2151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3129" t="37522" r="61278" b="30865"/>
                    <a:stretch/>
                  </pic:blipFill>
                  <pic:spPr bwMode="auto">
                    <a:xfrm>
                      <a:off x="0" y="0"/>
                      <a:ext cx="2352675" cy="163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221B">
        <w:rPr>
          <w:noProof/>
          <w:color w:val="auto"/>
          <w:lang w:val="en-US" w:eastAsia="en-US"/>
        </w:rPr>
        <w:drawing>
          <wp:anchor distT="0" distB="0" distL="114300" distR="114300" simplePos="0" relativeHeight="251675648" behindDoc="1" locked="0" layoutInCell="1" allowOverlap="1">
            <wp:simplePos x="0" y="0"/>
            <wp:positionH relativeFrom="column">
              <wp:posOffset>3378200</wp:posOffset>
            </wp:positionH>
            <wp:positionV relativeFrom="paragraph">
              <wp:posOffset>5826760</wp:posOffset>
            </wp:positionV>
            <wp:extent cx="2114550" cy="3067685"/>
            <wp:effectExtent l="0" t="0" r="0" b="0"/>
            <wp:wrapTight wrapText="bothSides">
              <wp:wrapPolygon edited="0">
                <wp:start x="0" y="0"/>
                <wp:lineTo x="0" y="21461"/>
                <wp:lineTo x="21405" y="21461"/>
                <wp:lineTo x="21405" y="0"/>
                <wp:lineTo x="0" y="0"/>
              </wp:wrapPolygon>
            </wp:wrapTight>
            <wp:docPr id="7" name="Рисунок 7" descr="Виртуальная реальность для пожилых лю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ртуальная реальность для пожилых людей"/>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4550" cy="30676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363EA" w:rsidRPr="00B2221B">
      <w:pgSz w:w="11906" w:h="16838"/>
      <w:pgMar w:top="1138" w:right="1440" w:bottom="1238"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F30" w:rsidRDefault="00D24F30">
      <w:pPr>
        <w:spacing w:after="0" w:line="240" w:lineRule="auto"/>
      </w:pPr>
      <w:r>
        <w:separator/>
      </w:r>
    </w:p>
  </w:endnote>
  <w:endnote w:type="continuationSeparator" w:id="0">
    <w:p w:rsidR="00D24F30" w:rsidRDefault="00D24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F30" w:rsidRDefault="00D24F30">
      <w:pPr>
        <w:spacing w:after="0" w:line="240" w:lineRule="auto"/>
      </w:pPr>
      <w:r>
        <w:separator/>
      </w:r>
    </w:p>
  </w:footnote>
  <w:footnote w:type="continuationSeparator" w:id="0">
    <w:p w:rsidR="00D24F30" w:rsidRDefault="00D24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B637C4"/>
    <w:multiLevelType w:val="hybridMultilevel"/>
    <w:tmpl w:val="36223008"/>
    <w:lvl w:ilvl="0" w:tplc="E8F4967E">
      <w:start w:val="2"/>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CCB7A4">
      <w:start w:val="1"/>
      <w:numFmt w:val="lowerLetter"/>
      <w:lvlText w:val="%2"/>
      <w:lvlJc w:val="left"/>
      <w:pPr>
        <w:ind w:left="1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707124">
      <w:start w:val="1"/>
      <w:numFmt w:val="lowerRoman"/>
      <w:lvlText w:val="%3"/>
      <w:lvlJc w:val="left"/>
      <w:pPr>
        <w:ind w:left="2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8E92BA">
      <w:start w:val="1"/>
      <w:numFmt w:val="decimal"/>
      <w:lvlText w:val="%4"/>
      <w:lvlJc w:val="left"/>
      <w:pPr>
        <w:ind w:left="2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EA958E">
      <w:start w:val="1"/>
      <w:numFmt w:val="lowerLetter"/>
      <w:lvlText w:val="%5"/>
      <w:lvlJc w:val="left"/>
      <w:pPr>
        <w:ind w:left="3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021CC2">
      <w:start w:val="1"/>
      <w:numFmt w:val="lowerRoman"/>
      <w:lvlText w:val="%6"/>
      <w:lvlJc w:val="left"/>
      <w:pPr>
        <w:ind w:left="4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3CED78">
      <w:start w:val="1"/>
      <w:numFmt w:val="decimal"/>
      <w:lvlText w:val="%7"/>
      <w:lvlJc w:val="left"/>
      <w:pPr>
        <w:ind w:left="5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18B678">
      <w:start w:val="1"/>
      <w:numFmt w:val="lowerLetter"/>
      <w:lvlText w:val="%8"/>
      <w:lvlJc w:val="left"/>
      <w:pPr>
        <w:ind w:left="5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16EB8C">
      <w:start w:val="1"/>
      <w:numFmt w:val="lowerRoman"/>
      <w:lvlText w:val="%9"/>
      <w:lvlJc w:val="left"/>
      <w:pPr>
        <w:ind w:left="6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6AB56811"/>
    <w:multiLevelType w:val="multilevel"/>
    <w:tmpl w:val="56C42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7A701D"/>
    <w:multiLevelType w:val="hybridMultilevel"/>
    <w:tmpl w:val="BEEAC146"/>
    <w:lvl w:ilvl="0" w:tplc="2A44E3DC">
      <w:start w:val="2"/>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7C765E">
      <w:start w:val="1"/>
      <w:numFmt w:val="lowerLetter"/>
      <w:lvlText w:val="%2"/>
      <w:lvlJc w:val="left"/>
      <w:pPr>
        <w:ind w:left="1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88C8C4">
      <w:start w:val="1"/>
      <w:numFmt w:val="lowerRoman"/>
      <w:lvlText w:val="%3"/>
      <w:lvlJc w:val="left"/>
      <w:pPr>
        <w:ind w:left="2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90B046">
      <w:start w:val="1"/>
      <w:numFmt w:val="decimal"/>
      <w:lvlText w:val="%4"/>
      <w:lvlJc w:val="left"/>
      <w:pPr>
        <w:ind w:left="2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A22724">
      <w:start w:val="1"/>
      <w:numFmt w:val="lowerLetter"/>
      <w:lvlText w:val="%5"/>
      <w:lvlJc w:val="left"/>
      <w:pPr>
        <w:ind w:left="3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C0255A">
      <w:start w:val="1"/>
      <w:numFmt w:val="lowerRoman"/>
      <w:lvlText w:val="%6"/>
      <w:lvlJc w:val="left"/>
      <w:pPr>
        <w:ind w:left="4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14D308">
      <w:start w:val="1"/>
      <w:numFmt w:val="decimal"/>
      <w:lvlText w:val="%7"/>
      <w:lvlJc w:val="left"/>
      <w:pPr>
        <w:ind w:left="5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AA9D32">
      <w:start w:val="1"/>
      <w:numFmt w:val="lowerLetter"/>
      <w:lvlText w:val="%8"/>
      <w:lvlJc w:val="left"/>
      <w:pPr>
        <w:ind w:left="5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CA291C">
      <w:start w:val="1"/>
      <w:numFmt w:val="lowerRoman"/>
      <w:lvlText w:val="%9"/>
      <w:lvlJc w:val="left"/>
      <w:pPr>
        <w:ind w:left="6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F5A100C"/>
    <w:multiLevelType w:val="hybridMultilevel"/>
    <w:tmpl w:val="B6F0B172"/>
    <w:lvl w:ilvl="0" w:tplc="E66C494C">
      <w:start w:val="1"/>
      <w:numFmt w:val="bullet"/>
      <w:lvlText w:val=""/>
      <w:lvlJc w:val="left"/>
      <w:pPr>
        <w:ind w:left="1141" w:hanging="360"/>
      </w:pPr>
      <w:rPr>
        <w:rFonts w:ascii="Wingdings" w:hAnsi="Wingdings" w:hint="default"/>
        <w:color w:val="auto"/>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4" w15:restartNumberingAfterBreak="0">
    <w:nsid w:val="765A315B"/>
    <w:multiLevelType w:val="multilevel"/>
    <w:tmpl w:val="6814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A32784"/>
    <w:multiLevelType w:val="hybridMultilevel"/>
    <w:tmpl w:val="7F569A84"/>
    <w:lvl w:ilvl="0" w:tplc="4B56A7E2">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50E5A2">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EA514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0AFDAE">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4AB07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1270B2">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E6325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6A9A9C">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621144">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776B06F1"/>
    <w:multiLevelType w:val="hybridMultilevel"/>
    <w:tmpl w:val="0E9275B4"/>
    <w:lvl w:ilvl="0" w:tplc="032AD84E">
      <w:start w:val="2"/>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B05E14">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085AD4">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14A104">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D89E32">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866C5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62510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3A9D86">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62CF14">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6"/>
  </w:num>
  <w:num w:numId="2">
    <w:abstractNumId w:val="5"/>
  </w:num>
  <w:num w:numId="3">
    <w:abstractNumId w:val="0"/>
  </w:num>
  <w:num w:numId="4">
    <w:abstractNumId w:val="2"/>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3EA"/>
    <w:rsid w:val="000B3446"/>
    <w:rsid w:val="000B79D0"/>
    <w:rsid w:val="000C4580"/>
    <w:rsid w:val="000F5CB4"/>
    <w:rsid w:val="00116DB8"/>
    <w:rsid w:val="00146EBA"/>
    <w:rsid w:val="00187052"/>
    <w:rsid w:val="0019093F"/>
    <w:rsid w:val="00193F06"/>
    <w:rsid w:val="001A79C2"/>
    <w:rsid w:val="001E7311"/>
    <w:rsid w:val="00201229"/>
    <w:rsid w:val="002023F2"/>
    <w:rsid w:val="002063C9"/>
    <w:rsid w:val="002239C4"/>
    <w:rsid w:val="002363EA"/>
    <w:rsid w:val="00251A49"/>
    <w:rsid w:val="0027212F"/>
    <w:rsid w:val="002F0379"/>
    <w:rsid w:val="00324FEB"/>
    <w:rsid w:val="003A3A0D"/>
    <w:rsid w:val="003D5E28"/>
    <w:rsid w:val="004262C1"/>
    <w:rsid w:val="004D5097"/>
    <w:rsid w:val="004F11D2"/>
    <w:rsid w:val="00532640"/>
    <w:rsid w:val="005755FD"/>
    <w:rsid w:val="005A391C"/>
    <w:rsid w:val="005B7D8D"/>
    <w:rsid w:val="005C6F3B"/>
    <w:rsid w:val="00653BE5"/>
    <w:rsid w:val="006E1352"/>
    <w:rsid w:val="006E4104"/>
    <w:rsid w:val="007120E8"/>
    <w:rsid w:val="007F5EBA"/>
    <w:rsid w:val="00840FCF"/>
    <w:rsid w:val="008B0937"/>
    <w:rsid w:val="009866B3"/>
    <w:rsid w:val="009D14BB"/>
    <w:rsid w:val="009D22C3"/>
    <w:rsid w:val="00A920EF"/>
    <w:rsid w:val="00AE1535"/>
    <w:rsid w:val="00B2221B"/>
    <w:rsid w:val="00B52565"/>
    <w:rsid w:val="00BF76C4"/>
    <w:rsid w:val="00C25939"/>
    <w:rsid w:val="00C421E9"/>
    <w:rsid w:val="00C570B9"/>
    <w:rsid w:val="00C70C35"/>
    <w:rsid w:val="00CD0D2B"/>
    <w:rsid w:val="00D24F30"/>
    <w:rsid w:val="00D25B36"/>
    <w:rsid w:val="00DA00AE"/>
    <w:rsid w:val="00DC0EC6"/>
    <w:rsid w:val="00DF4594"/>
    <w:rsid w:val="00E45AD9"/>
    <w:rsid w:val="00E869E5"/>
    <w:rsid w:val="00F1347F"/>
    <w:rsid w:val="00F35A92"/>
    <w:rsid w:val="00FD0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C8BA2E-DE53-4748-8072-3BC17BD8C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B5256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52565"/>
    <w:rPr>
      <w:rFonts w:ascii="Segoe UI" w:eastAsia="Calibri" w:hAnsi="Segoe UI" w:cs="Segoe UI"/>
      <w:color w:val="000000"/>
      <w:sz w:val="18"/>
      <w:szCs w:val="18"/>
    </w:rPr>
  </w:style>
  <w:style w:type="paragraph" w:styleId="HTML">
    <w:name w:val="HTML Preformatted"/>
    <w:basedOn w:val="a"/>
    <w:link w:val="HTML0"/>
    <w:uiPriority w:val="99"/>
    <w:unhideWhenUsed/>
    <w:rsid w:val="00C42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0">
    <w:name w:val="Стандартный HTML Знак"/>
    <w:basedOn w:val="a0"/>
    <w:link w:val="HTML"/>
    <w:uiPriority w:val="99"/>
    <w:rsid w:val="00C421E9"/>
    <w:rPr>
      <w:rFonts w:ascii="Courier New" w:eastAsia="Times New Roman" w:hAnsi="Courier New" w:cs="Courier New"/>
      <w:sz w:val="20"/>
      <w:szCs w:val="20"/>
    </w:rPr>
  </w:style>
  <w:style w:type="character" w:customStyle="1" w:styleId="y2iqfc">
    <w:name w:val="y2iqfc"/>
    <w:basedOn w:val="a0"/>
    <w:rsid w:val="00C421E9"/>
  </w:style>
  <w:style w:type="paragraph" w:styleId="a5">
    <w:name w:val="List Paragraph"/>
    <w:basedOn w:val="a"/>
    <w:uiPriority w:val="34"/>
    <w:qFormat/>
    <w:rsid w:val="00C421E9"/>
    <w:pPr>
      <w:ind w:left="720"/>
      <w:contextualSpacing/>
    </w:pPr>
  </w:style>
  <w:style w:type="paragraph" w:styleId="a6">
    <w:name w:val="footer"/>
    <w:basedOn w:val="a"/>
    <w:link w:val="a7"/>
    <w:uiPriority w:val="99"/>
    <w:unhideWhenUsed/>
    <w:rsid w:val="005755F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55FD"/>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3041">
      <w:bodyDiv w:val="1"/>
      <w:marLeft w:val="0"/>
      <w:marRight w:val="0"/>
      <w:marTop w:val="0"/>
      <w:marBottom w:val="0"/>
      <w:divBdr>
        <w:top w:val="none" w:sz="0" w:space="0" w:color="auto"/>
        <w:left w:val="none" w:sz="0" w:space="0" w:color="auto"/>
        <w:bottom w:val="none" w:sz="0" w:space="0" w:color="auto"/>
        <w:right w:val="none" w:sz="0" w:space="0" w:color="auto"/>
      </w:divBdr>
    </w:div>
    <w:div w:id="118425441">
      <w:bodyDiv w:val="1"/>
      <w:marLeft w:val="0"/>
      <w:marRight w:val="0"/>
      <w:marTop w:val="0"/>
      <w:marBottom w:val="0"/>
      <w:divBdr>
        <w:top w:val="none" w:sz="0" w:space="0" w:color="auto"/>
        <w:left w:val="none" w:sz="0" w:space="0" w:color="auto"/>
        <w:bottom w:val="none" w:sz="0" w:space="0" w:color="auto"/>
        <w:right w:val="none" w:sz="0" w:space="0" w:color="auto"/>
      </w:divBdr>
    </w:div>
    <w:div w:id="162551088">
      <w:bodyDiv w:val="1"/>
      <w:marLeft w:val="0"/>
      <w:marRight w:val="0"/>
      <w:marTop w:val="0"/>
      <w:marBottom w:val="0"/>
      <w:divBdr>
        <w:top w:val="none" w:sz="0" w:space="0" w:color="auto"/>
        <w:left w:val="none" w:sz="0" w:space="0" w:color="auto"/>
        <w:bottom w:val="none" w:sz="0" w:space="0" w:color="auto"/>
        <w:right w:val="none" w:sz="0" w:space="0" w:color="auto"/>
      </w:divBdr>
    </w:div>
    <w:div w:id="190994188">
      <w:bodyDiv w:val="1"/>
      <w:marLeft w:val="0"/>
      <w:marRight w:val="0"/>
      <w:marTop w:val="0"/>
      <w:marBottom w:val="0"/>
      <w:divBdr>
        <w:top w:val="none" w:sz="0" w:space="0" w:color="auto"/>
        <w:left w:val="none" w:sz="0" w:space="0" w:color="auto"/>
        <w:bottom w:val="none" w:sz="0" w:space="0" w:color="auto"/>
        <w:right w:val="none" w:sz="0" w:space="0" w:color="auto"/>
      </w:divBdr>
    </w:div>
    <w:div w:id="198978914">
      <w:bodyDiv w:val="1"/>
      <w:marLeft w:val="0"/>
      <w:marRight w:val="0"/>
      <w:marTop w:val="0"/>
      <w:marBottom w:val="0"/>
      <w:divBdr>
        <w:top w:val="none" w:sz="0" w:space="0" w:color="auto"/>
        <w:left w:val="none" w:sz="0" w:space="0" w:color="auto"/>
        <w:bottom w:val="none" w:sz="0" w:space="0" w:color="auto"/>
        <w:right w:val="none" w:sz="0" w:space="0" w:color="auto"/>
      </w:divBdr>
    </w:div>
    <w:div w:id="275412446">
      <w:bodyDiv w:val="1"/>
      <w:marLeft w:val="0"/>
      <w:marRight w:val="0"/>
      <w:marTop w:val="0"/>
      <w:marBottom w:val="0"/>
      <w:divBdr>
        <w:top w:val="none" w:sz="0" w:space="0" w:color="auto"/>
        <w:left w:val="none" w:sz="0" w:space="0" w:color="auto"/>
        <w:bottom w:val="none" w:sz="0" w:space="0" w:color="auto"/>
        <w:right w:val="none" w:sz="0" w:space="0" w:color="auto"/>
      </w:divBdr>
    </w:div>
    <w:div w:id="292369925">
      <w:bodyDiv w:val="1"/>
      <w:marLeft w:val="0"/>
      <w:marRight w:val="0"/>
      <w:marTop w:val="0"/>
      <w:marBottom w:val="0"/>
      <w:divBdr>
        <w:top w:val="none" w:sz="0" w:space="0" w:color="auto"/>
        <w:left w:val="none" w:sz="0" w:space="0" w:color="auto"/>
        <w:bottom w:val="none" w:sz="0" w:space="0" w:color="auto"/>
        <w:right w:val="none" w:sz="0" w:space="0" w:color="auto"/>
      </w:divBdr>
    </w:div>
    <w:div w:id="395006780">
      <w:bodyDiv w:val="1"/>
      <w:marLeft w:val="0"/>
      <w:marRight w:val="0"/>
      <w:marTop w:val="0"/>
      <w:marBottom w:val="0"/>
      <w:divBdr>
        <w:top w:val="none" w:sz="0" w:space="0" w:color="auto"/>
        <w:left w:val="none" w:sz="0" w:space="0" w:color="auto"/>
        <w:bottom w:val="none" w:sz="0" w:space="0" w:color="auto"/>
        <w:right w:val="none" w:sz="0" w:space="0" w:color="auto"/>
      </w:divBdr>
    </w:div>
    <w:div w:id="419374555">
      <w:bodyDiv w:val="1"/>
      <w:marLeft w:val="0"/>
      <w:marRight w:val="0"/>
      <w:marTop w:val="0"/>
      <w:marBottom w:val="0"/>
      <w:divBdr>
        <w:top w:val="none" w:sz="0" w:space="0" w:color="auto"/>
        <w:left w:val="none" w:sz="0" w:space="0" w:color="auto"/>
        <w:bottom w:val="none" w:sz="0" w:space="0" w:color="auto"/>
        <w:right w:val="none" w:sz="0" w:space="0" w:color="auto"/>
      </w:divBdr>
    </w:div>
    <w:div w:id="441220063">
      <w:bodyDiv w:val="1"/>
      <w:marLeft w:val="0"/>
      <w:marRight w:val="0"/>
      <w:marTop w:val="0"/>
      <w:marBottom w:val="0"/>
      <w:divBdr>
        <w:top w:val="none" w:sz="0" w:space="0" w:color="auto"/>
        <w:left w:val="none" w:sz="0" w:space="0" w:color="auto"/>
        <w:bottom w:val="none" w:sz="0" w:space="0" w:color="auto"/>
        <w:right w:val="none" w:sz="0" w:space="0" w:color="auto"/>
      </w:divBdr>
    </w:div>
    <w:div w:id="467285055">
      <w:bodyDiv w:val="1"/>
      <w:marLeft w:val="0"/>
      <w:marRight w:val="0"/>
      <w:marTop w:val="0"/>
      <w:marBottom w:val="0"/>
      <w:divBdr>
        <w:top w:val="none" w:sz="0" w:space="0" w:color="auto"/>
        <w:left w:val="none" w:sz="0" w:space="0" w:color="auto"/>
        <w:bottom w:val="none" w:sz="0" w:space="0" w:color="auto"/>
        <w:right w:val="none" w:sz="0" w:space="0" w:color="auto"/>
      </w:divBdr>
    </w:div>
    <w:div w:id="475295405">
      <w:bodyDiv w:val="1"/>
      <w:marLeft w:val="0"/>
      <w:marRight w:val="0"/>
      <w:marTop w:val="0"/>
      <w:marBottom w:val="0"/>
      <w:divBdr>
        <w:top w:val="none" w:sz="0" w:space="0" w:color="auto"/>
        <w:left w:val="none" w:sz="0" w:space="0" w:color="auto"/>
        <w:bottom w:val="none" w:sz="0" w:space="0" w:color="auto"/>
        <w:right w:val="none" w:sz="0" w:space="0" w:color="auto"/>
      </w:divBdr>
    </w:div>
    <w:div w:id="559756648">
      <w:bodyDiv w:val="1"/>
      <w:marLeft w:val="0"/>
      <w:marRight w:val="0"/>
      <w:marTop w:val="0"/>
      <w:marBottom w:val="0"/>
      <w:divBdr>
        <w:top w:val="none" w:sz="0" w:space="0" w:color="auto"/>
        <w:left w:val="none" w:sz="0" w:space="0" w:color="auto"/>
        <w:bottom w:val="none" w:sz="0" w:space="0" w:color="auto"/>
        <w:right w:val="none" w:sz="0" w:space="0" w:color="auto"/>
      </w:divBdr>
      <w:divsChild>
        <w:div w:id="111636876">
          <w:marLeft w:val="0"/>
          <w:marRight w:val="0"/>
          <w:marTop w:val="0"/>
          <w:marBottom w:val="0"/>
          <w:divBdr>
            <w:top w:val="none" w:sz="0" w:space="0" w:color="auto"/>
            <w:left w:val="none" w:sz="0" w:space="0" w:color="auto"/>
            <w:bottom w:val="none" w:sz="0" w:space="0" w:color="auto"/>
            <w:right w:val="none" w:sz="0" w:space="0" w:color="auto"/>
          </w:divBdr>
          <w:divsChild>
            <w:div w:id="456798438">
              <w:marLeft w:val="0"/>
              <w:marRight w:val="0"/>
              <w:marTop w:val="0"/>
              <w:marBottom w:val="0"/>
              <w:divBdr>
                <w:top w:val="none" w:sz="0" w:space="0" w:color="auto"/>
                <w:left w:val="none" w:sz="0" w:space="0" w:color="auto"/>
                <w:bottom w:val="none" w:sz="0" w:space="0" w:color="auto"/>
                <w:right w:val="none" w:sz="0" w:space="0" w:color="auto"/>
              </w:divBdr>
              <w:divsChild>
                <w:div w:id="1230120396">
                  <w:marLeft w:val="0"/>
                  <w:marRight w:val="0"/>
                  <w:marTop w:val="0"/>
                  <w:marBottom w:val="0"/>
                  <w:divBdr>
                    <w:top w:val="none" w:sz="0" w:space="0" w:color="auto"/>
                    <w:left w:val="none" w:sz="0" w:space="0" w:color="auto"/>
                    <w:bottom w:val="none" w:sz="0" w:space="0" w:color="auto"/>
                    <w:right w:val="none" w:sz="0" w:space="0" w:color="auto"/>
                  </w:divBdr>
                  <w:divsChild>
                    <w:div w:id="1814911124">
                      <w:marLeft w:val="-240"/>
                      <w:marRight w:val="-240"/>
                      <w:marTop w:val="0"/>
                      <w:marBottom w:val="0"/>
                      <w:divBdr>
                        <w:top w:val="none" w:sz="0" w:space="0" w:color="auto"/>
                        <w:left w:val="none" w:sz="0" w:space="0" w:color="auto"/>
                        <w:bottom w:val="none" w:sz="0" w:space="0" w:color="auto"/>
                        <w:right w:val="none" w:sz="0" w:space="0" w:color="auto"/>
                      </w:divBdr>
                      <w:divsChild>
                        <w:div w:id="811092384">
                          <w:marLeft w:val="0"/>
                          <w:marRight w:val="0"/>
                          <w:marTop w:val="0"/>
                          <w:marBottom w:val="0"/>
                          <w:divBdr>
                            <w:top w:val="none" w:sz="0" w:space="0" w:color="auto"/>
                            <w:left w:val="none" w:sz="0" w:space="0" w:color="auto"/>
                            <w:bottom w:val="none" w:sz="0" w:space="0" w:color="auto"/>
                            <w:right w:val="none" w:sz="0" w:space="0" w:color="auto"/>
                          </w:divBdr>
                          <w:divsChild>
                            <w:div w:id="499544233">
                              <w:marLeft w:val="0"/>
                              <w:marRight w:val="0"/>
                              <w:marTop w:val="0"/>
                              <w:marBottom w:val="0"/>
                              <w:divBdr>
                                <w:top w:val="none" w:sz="0" w:space="0" w:color="auto"/>
                                <w:left w:val="none" w:sz="0" w:space="0" w:color="auto"/>
                                <w:bottom w:val="none" w:sz="0" w:space="0" w:color="auto"/>
                                <w:right w:val="none" w:sz="0" w:space="0" w:color="auto"/>
                              </w:divBdr>
                            </w:div>
                          </w:divsChild>
                        </w:div>
                        <w:div w:id="491071447">
                          <w:marLeft w:val="0"/>
                          <w:marRight w:val="0"/>
                          <w:marTop w:val="0"/>
                          <w:marBottom w:val="0"/>
                          <w:divBdr>
                            <w:top w:val="none" w:sz="0" w:space="0" w:color="auto"/>
                            <w:left w:val="none" w:sz="0" w:space="0" w:color="auto"/>
                            <w:bottom w:val="none" w:sz="0" w:space="0" w:color="auto"/>
                            <w:right w:val="none" w:sz="0" w:space="0" w:color="auto"/>
                          </w:divBdr>
                          <w:divsChild>
                            <w:div w:id="653919640">
                              <w:marLeft w:val="240"/>
                              <w:marRight w:val="660"/>
                              <w:marTop w:val="105"/>
                              <w:marBottom w:val="600"/>
                              <w:divBdr>
                                <w:top w:val="none" w:sz="0" w:space="0" w:color="auto"/>
                                <w:left w:val="none" w:sz="0" w:space="0" w:color="auto"/>
                                <w:bottom w:val="none" w:sz="0" w:space="0" w:color="auto"/>
                                <w:right w:val="none" w:sz="0" w:space="0" w:color="auto"/>
                              </w:divBdr>
                              <w:divsChild>
                                <w:div w:id="64520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877224">
      <w:bodyDiv w:val="1"/>
      <w:marLeft w:val="0"/>
      <w:marRight w:val="0"/>
      <w:marTop w:val="0"/>
      <w:marBottom w:val="0"/>
      <w:divBdr>
        <w:top w:val="none" w:sz="0" w:space="0" w:color="auto"/>
        <w:left w:val="none" w:sz="0" w:space="0" w:color="auto"/>
        <w:bottom w:val="none" w:sz="0" w:space="0" w:color="auto"/>
        <w:right w:val="none" w:sz="0" w:space="0" w:color="auto"/>
      </w:divBdr>
    </w:div>
    <w:div w:id="689189316">
      <w:bodyDiv w:val="1"/>
      <w:marLeft w:val="0"/>
      <w:marRight w:val="0"/>
      <w:marTop w:val="0"/>
      <w:marBottom w:val="0"/>
      <w:divBdr>
        <w:top w:val="none" w:sz="0" w:space="0" w:color="auto"/>
        <w:left w:val="none" w:sz="0" w:space="0" w:color="auto"/>
        <w:bottom w:val="none" w:sz="0" w:space="0" w:color="auto"/>
        <w:right w:val="none" w:sz="0" w:space="0" w:color="auto"/>
      </w:divBdr>
    </w:div>
    <w:div w:id="750276042">
      <w:bodyDiv w:val="1"/>
      <w:marLeft w:val="0"/>
      <w:marRight w:val="0"/>
      <w:marTop w:val="0"/>
      <w:marBottom w:val="0"/>
      <w:divBdr>
        <w:top w:val="none" w:sz="0" w:space="0" w:color="auto"/>
        <w:left w:val="none" w:sz="0" w:space="0" w:color="auto"/>
        <w:bottom w:val="none" w:sz="0" w:space="0" w:color="auto"/>
        <w:right w:val="none" w:sz="0" w:space="0" w:color="auto"/>
      </w:divBdr>
      <w:divsChild>
        <w:div w:id="1905218774">
          <w:marLeft w:val="0"/>
          <w:marRight w:val="0"/>
          <w:marTop w:val="0"/>
          <w:marBottom w:val="0"/>
          <w:divBdr>
            <w:top w:val="none" w:sz="0" w:space="0" w:color="auto"/>
            <w:left w:val="none" w:sz="0" w:space="0" w:color="auto"/>
            <w:bottom w:val="none" w:sz="0" w:space="0" w:color="auto"/>
            <w:right w:val="none" w:sz="0" w:space="0" w:color="auto"/>
          </w:divBdr>
          <w:divsChild>
            <w:div w:id="1730155130">
              <w:marLeft w:val="0"/>
              <w:marRight w:val="0"/>
              <w:marTop w:val="0"/>
              <w:marBottom w:val="0"/>
              <w:divBdr>
                <w:top w:val="none" w:sz="0" w:space="0" w:color="auto"/>
                <w:left w:val="none" w:sz="0" w:space="0" w:color="auto"/>
                <w:bottom w:val="none" w:sz="0" w:space="0" w:color="auto"/>
                <w:right w:val="none" w:sz="0" w:space="0" w:color="auto"/>
              </w:divBdr>
              <w:divsChild>
                <w:div w:id="2067491279">
                  <w:marLeft w:val="0"/>
                  <w:marRight w:val="0"/>
                  <w:marTop w:val="0"/>
                  <w:marBottom w:val="0"/>
                  <w:divBdr>
                    <w:top w:val="none" w:sz="0" w:space="0" w:color="auto"/>
                    <w:left w:val="none" w:sz="0" w:space="0" w:color="auto"/>
                    <w:bottom w:val="none" w:sz="0" w:space="0" w:color="auto"/>
                    <w:right w:val="none" w:sz="0" w:space="0" w:color="auto"/>
                  </w:divBdr>
                  <w:divsChild>
                    <w:div w:id="808061048">
                      <w:marLeft w:val="0"/>
                      <w:marRight w:val="0"/>
                      <w:marTop w:val="0"/>
                      <w:marBottom w:val="0"/>
                      <w:divBdr>
                        <w:top w:val="none" w:sz="0" w:space="0" w:color="auto"/>
                        <w:left w:val="none" w:sz="0" w:space="0" w:color="auto"/>
                        <w:bottom w:val="none" w:sz="0" w:space="0" w:color="auto"/>
                        <w:right w:val="none" w:sz="0" w:space="0" w:color="auto"/>
                      </w:divBdr>
                      <w:divsChild>
                        <w:div w:id="1996907528">
                          <w:marLeft w:val="0"/>
                          <w:marRight w:val="0"/>
                          <w:marTop w:val="0"/>
                          <w:marBottom w:val="0"/>
                          <w:divBdr>
                            <w:top w:val="none" w:sz="0" w:space="0" w:color="auto"/>
                            <w:left w:val="none" w:sz="0" w:space="0" w:color="auto"/>
                            <w:bottom w:val="none" w:sz="0" w:space="0" w:color="auto"/>
                            <w:right w:val="none" w:sz="0" w:space="0" w:color="auto"/>
                          </w:divBdr>
                          <w:divsChild>
                            <w:div w:id="1168863807">
                              <w:marLeft w:val="-240"/>
                              <w:marRight w:val="-240"/>
                              <w:marTop w:val="0"/>
                              <w:marBottom w:val="0"/>
                              <w:divBdr>
                                <w:top w:val="none" w:sz="0" w:space="0" w:color="auto"/>
                                <w:left w:val="none" w:sz="0" w:space="0" w:color="auto"/>
                                <w:bottom w:val="none" w:sz="0" w:space="0" w:color="auto"/>
                                <w:right w:val="none" w:sz="0" w:space="0" w:color="auto"/>
                              </w:divBdr>
                              <w:divsChild>
                                <w:div w:id="1561597942">
                                  <w:marLeft w:val="0"/>
                                  <w:marRight w:val="0"/>
                                  <w:marTop w:val="0"/>
                                  <w:marBottom w:val="0"/>
                                  <w:divBdr>
                                    <w:top w:val="none" w:sz="0" w:space="0" w:color="auto"/>
                                    <w:left w:val="none" w:sz="0" w:space="0" w:color="auto"/>
                                    <w:bottom w:val="none" w:sz="0" w:space="0" w:color="auto"/>
                                    <w:right w:val="none" w:sz="0" w:space="0" w:color="auto"/>
                                  </w:divBdr>
                                  <w:divsChild>
                                    <w:div w:id="1547794506">
                                      <w:marLeft w:val="240"/>
                                      <w:marRight w:val="660"/>
                                      <w:marTop w:val="105"/>
                                      <w:marBottom w:val="600"/>
                                      <w:divBdr>
                                        <w:top w:val="none" w:sz="0" w:space="0" w:color="auto"/>
                                        <w:left w:val="none" w:sz="0" w:space="0" w:color="auto"/>
                                        <w:bottom w:val="none" w:sz="0" w:space="0" w:color="auto"/>
                                        <w:right w:val="none" w:sz="0" w:space="0" w:color="auto"/>
                                      </w:divBdr>
                                      <w:divsChild>
                                        <w:div w:id="212148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462425">
                  <w:marLeft w:val="0"/>
                  <w:marRight w:val="0"/>
                  <w:marTop w:val="0"/>
                  <w:marBottom w:val="0"/>
                  <w:divBdr>
                    <w:top w:val="none" w:sz="0" w:space="0" w:color="auto"/>
                    <w:left w:val="none" w:sz="0" w:space="0" w:color="auto"/>
                    <w:bottom w:val="none" w:sz="0" w:space="0" w:color="auto"/>
                    <w:right w:val="none" w:sz="0" w:space="0" w:color="auto"/>
                  </w:divBdr>
                  <w:divsChild>
                    <w:div w:id="2494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86218">
      <w:bodyDiv w:val="1"/>
      <w:marLeft w:val="0"/>
      <w:marRight w:val="0"/>
      <w:marTop w:val="0"/>
      <w:marBottom w:val="0"/>
      <w:divBdr>
        <w:top w:val="none" w:sz="0" w:space="0" w:color="auto"/>
        <w:left w:val="none" w:sz="0" w:space="0" w:color="auto"/>
        <w:bottom w:val="none" w:sz="0" w:space="0" w:color="auto"/>
        <w:right w:val="none" w:sz="0" w:space="0" w:color="auto"/>
      </w:divBdr>
    </w:div>
    <w:div w:id="1105493388">
      <w:bodyDiv w:val="1"/>
      <w:marLeft w:val="0"/>
      <w:marRight w:val="0"/>
      <w:marTop w:val="0"/>
      <w:marBottom w:val="0"/>
      <w:divBdr>
        <w:top w:val="none" w:sz="0" w:space="0" w:color="auto"/>
        <w:left w:val="none" w:sz="0" w:space="0" w:color="auto"/>
        <w:bottom w:val="none" w:sz="0" w:space="0" w:color="auto"/>
        <w:right w:val="none" w:sz="0" w:space="0" w:color="auto"/>
      </w:divBdr>
    </w:div>
    <w:div w:id="1137449924">
      <w:bodyDiv w:val="1"/>
      <w:marLeft w:val="0"/>
      <w:marRight w:val="0"/>
      <w:marTop w:val="0"/>
      <w:marBottom w:val="0"/>
      <w:divBdr>
        <w:top w:val="none" w:sz="0" w:space="0" w:color="auto"/>
        <w:left w:val="none" w:sz="0" w:space="0" w:color="auto"/>
        <w:bottom w:val="none" w:sz="0" w:space="0" w:color="auto"/>
        <w:right w:val="none" w:sz="0" w:space="0" w:color="auto"/>
      </w:divBdr>
      <w:divsChild>
        <w:div w:id="2051607031">
          <w:marLeft w:val="0"/>
          <w:marRight w:val="0"/>
          <w:marTop w:val="0"/>
          <w:marBottom w:val="0"/>
          <w:divBdr>
            <w:top w:val="none" w:sz="0" w:space="0" w:color="auto"/>
            <w:left w:val="none" w:sz="0" w:space="0" w:color="auto"/>
            <w:bottom w:val="none" w:sz="0" w:space="0" w:color="auto"/>
            <w:right w:val="none" w:sz="0" w:space="0" w:color="auto"/>
          </w:divBdr>
          <w:divsChild>
            <w:div w:id="1125806331">
              <w:marLeft w:val="0"/>
              <w:marRight w:val="0"/>
              <w:marTop w:val="0"/>
              <w:marBottom w:val="0"/>
              <w:divBdr>
                <w:top w:val="none" w:sz="0" w:space="0" w:color="auto"/>
                <w:left w:val="none" w:sz="0" w:space="0" w:color="auto"/>
                <w:bottom w:val="none" w:sz="0" w:space="0" w:color="auto"/>
                <w:right w:val="none" w:sz="0" w:space="0" w:color="auto"/>
              </w:divBdr>
              <w:divsChild>
                <w:div w:id="1032607971">
                  <w:marLeft w:val="0"/>
                  <w:marRight w:val="0"/>
                  <w:marTop w:val="0"/>
                  <w:marBottom w:val="0"/>
                  <w:divBdr>
                    <w:top w:val="none" w:sz="0" w:space="0" w:color="auto"/>
                    <w:left w:val="none" w:sz="0" w:space="0" w:color="auto"/>
                    <w:bottom w:val="none" w:sz="0" w:space="0" w:color="auto"/>
                    <w:right w:val="none" w:sz="0" w:space="0" w:color="auto"/>
                  </w:divBdr>
                  <w:divsChild>
                    <w:div w:id="639454592">
                      <w:marLeft w:val="0"/>
                      <w:marRight w:val="0"/>
                      <w:marTop w:val="0"/>
                      <w:marBottom w:val="0"/>
                      <w:divBdr>
                        <w:top w:val="none" w:sz="0" w:space="0" w:color="auto"/>
                        <w:left w:val="none" w:sz="0" w:space="0" w:color="auto"/>
                        <w:bottom w:val="none" w:sz="0" w:space="0" w:color="auto"/>
                        <w:right w:val="none" w:sz="0" w:space="0" w:color="auto"/>
                      </w:divBdr>
                      <w:divsChild>
                        <w:div w:id="1300114403">
                          <w:marLeft w:val="0"/>
                          <w:marRight w:val="0"/>
                          <w:marTop w:val="0"/>
                          <w:marBottom w:val="0"/>
                          <w:divBdr>
                            <w:top w:val="none" w:sz="0" w:space="0" w:color="auto"/>
                            <w:left w:val="none" w:sz="0" w:space="0" w:color="auto"/>
                            <w:bottom w:val="none" w:sz="0" w:space="0" w:color="auto"/>
                            <w:right w:val="none" w:sz="0" w:space="0" w:color="auto"/>
                          </w:divBdr>
                          <w:divsChild>
                            <w:div w:id="225260513">
                              <w:marLeft w:val="-240"/>
                              <w:marRight w:val="-240"/>
                              <w:marTop w:val="0"/>
                              <w:marBottom w:val="0"/>
                              <w:divBdr>
                                <w:top w:val="none" w:sz="0" w:space="0" w:color="auto"/>
                                <w:left w:val="none" w:sz="0" w:space="0" w:color="auto"/>
                                <w:bottom w:val="none" w:sz="0" w:space="0" w:color="auto"/>
                                <w:right w:val="none" w:sz="0" w:space="0" w:color="auto"/>
                              </w:divBdr>
                              <w:divsChild>
                                <w:div w:id="2140221594">
                                  <w:marLeft w:val="0"/>
                                  <w:marRight w:val="0"/>
                                  <w:marTop w:val="0"/>
                                  <w:marBottom w:val="0"/>
                                  <w:divBdr>
                                    <w:top w:val="none" w:sz="0" w:space="0" w:color="auto"/>
                                    <w:left w:val="none" w:sz="0" w:space="0" w:color="auto"/>
                                    <w:bottom w:val="none" w:sz="0" w:space="0" w:color="auto"/>
                                    <w:right w:val="none" w:sz="0" w:space="0" w:color="auto"/>
                                  </w:divBdr>
                                  <w:divsChild>
                                    <w:div w:id="1214543273">
                                      <w:marLeft w:val="240"/>
                                      <w:marRight w:val="660"/>
                                      <w:marTop w:val="105"/>
                                      <w:marBottom w:val="600"/>
                                      <w:divBdr>
                                        <w:top w:val="none" w:sz="0" w:space="0" w:color="auto"/>
                                        <w:left w:val="none" w:sz="0" w:space="0" w:color="auto"/>
                                        <w:bottom w:val="none" w:sz="0" w:space="0" w:color="auto"/>
                                        <w:right w:val="none" w:sz="0" w:space="0" w:color="auto"/>
                                      </w:divBdr>
                                      <w:divsChild>
                                        <w:div w:id="14006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751642">
                  <w:marLeft w:val="0"/>
                  <w:marRight w:val="0"/>
                  <w:marTop w:val="0"/>
                  <w:marBottom w:val="0"/>
                  <w:divBdr>
                    <w:top w:val="none" w:sz="0" w:space="0" w:color="auto"/>
                    <w:left w:val="none" w:sz="0" w:space="0" w:color="auto"/>
                    <w:bottom w:val="none" w:sz="0" w:space="0" w:color="auto"/>
                    <w:right w:val="none" w:sz="0" w:space="0" w:color="auto"/>
                  </w:divBdr>
                  <w:divsChild>
                    <w:div w:id="1755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686213">
      <w:bodyDiv w:val="1"/>
      <w:marLeft w:val="0"/>
      <w:marRight w:val="0"/>
      <w:marTop w:val="0"/>
      <w:marBottom w:val="0"/>
      <w:divBdr>
        <w:top w:val="none" w:sz="0" w:space="0" w:color="auto"/>
        <w:left w:val="none" w:sz="0" w:space="0" w:color="auto"/>
        <w:bottom w:val="none" w:sz="0" w:space="0" w:color="auto"/>
        <w:right w:val="none" w:sz="0" w:space="0" w:color="auto"/>
      </w:divBdr>
    </w:div>
    <w:div w:id="1220092098">
      <w:bodyDiv w:val="1"/>
      <w:marLeft w:val="0"/>
      <w:marRight w:val="0"/>
      <w:marTop w:val="0"/>
      <w:marBottom w:val="0"/>
      <w:divBdr>
        <w:top w:val="none" w:sz="0" w:space="0" w:color="auto"/>
        <w:left w:val="none" w:sz="0" w:space="0" w:color="auto"/>
        <w:bottom w:val="none" w:sz="0" w:space="0" w:color="auto"/>
        <w:right w:val="none" w:sz="0" w:space="0" w:color="auto"/>
      </w:divBdr>
    </w:div>
    <w:div w:id="1247568239">
      <w:bodyDiv w:val="1"/>
      <w:marLeft w:val="0"/>
      <w:marRight w:val="0"/>
      <w:marTop w:val="0"/>
      <w:marBottom w:val="0"/>
      <w:divBdr>
        <w:top w:val="none" w:sz="0" w:space="0" w:color="auto"/>
        <w:left w:val="none" w:sz="0" w:space="0" w:color="auto"/>
        <w:bottom w:val="none" w:sz="0" w:space="0" w:color="auto"/>
        <w:right w:val="none" w:sz="0" w:space="0" w:color="auto"/>
      </w:divBdr>
    </w:div>
    <w:div w:id="1323583656">
      <w:bodyDiv w:val="1"/>
      <w:marLeft w:val="0"/>
      <w:marRight w:val="0"/>
      <w:marTop w:val="0"/>
      <w:marBottom w:val="0"/>
      <w:divBdr>
        <w:top w:val="none" w:sz="0" w:space="0" w:color="auto"/>
        <w:left w:val="none" w:sz="0" w:space="0" w:color="auto"/>
        <w:bottom w:val="none" w:sz="0" w:space="0" w:color="auto"/>
        <w:right w:val="none" w:sz="0" w:space="0" w:color="auto"/>
      </w:divBdr>
    </w:div>
    <w:div w:id="1444691745">
      <w:bodyDiv w:val="1"/>
      <w:marLeft w:val="0"/>
      <w:marRight w:val="0"/>
      <w:marTop w:val="0"/>
      <w:marBottom w:val="0"/>
      <w:divBdr>
        <w:top w:val="none" w:sz="0" w:space="0" w:color="auto"/>
        <w:left w:val="none" w:sz="0" w:space="0" w:color="auto"/>
        <w:bottom w:val="none" w:sz="0" w:space="0" w:color="auto"/>
        <w:right w:val="none" w:sz="0" w:space="0" w:color="auto"/>
      </w:divBdr>
    </w:div>
    <w:div w:id="1515460797">
      <w:bodyDiv w:val="1"/>
      <w:marLeft w:val="0"/>
      <w:marRight w:val="0"/>
      <w:marTop w:val="0"/>
      <w:marBottom w:val="0"/>
      <w:divBdr>
        <w:top w:val="none" w:sz="0" w:space="0" w:color="auto"/>
        <w:left w:val="none" w:sz="0" w:space="0" w:color="auto"/>
        <w:bottom w:val="none" w:sz="0" w:space="0" w:color="auto"/>
        <w:right w:val="none" w:sz="0" w:space="0" w:color="auto"/>
      </w:divBdr>
    </w:div>
    <w:div w:id="1797289043">
      <w:bodyDiv w:val="1"/>
      <w:marLeft w:val="0"/>
      <w:marRight w:val="0"/>
      <w:marTop w:val="0"/>
      <w:marBottom w:val="0"/>
      <w:divBdr>
        <w:top w:val="none" w:sz="0" w:space="0" w:color="auto"/>
        <w:left w:val="none" w:sz="0" w:space="0" w:color="auto"/>
        <w:bottom w:val="none" w:sz="0" w:space="0" w:color="auto"/>
        <w:right w:val="none" w:sz="0" w:space="0" w:color="auto"/>
      </w:divBdr>
    </w:div>
    <w:div w:id="1814325884">
      <w:bodyDiv w:val="1"/>
      <w:marLeft w:val="0"/>
      <w:marRight w:val="0"/>
      <w:marTop w:val="0"/>
      <w:marBottom w:val="0"/>
      <w:divBdr>
        <w:top w:val="none" w:sz="0" w:space="0" w:color="auto"/>
        <w:left w:val="none" w:sz="0" w:space="0" w:color="auto"/>
        <w:bottom w:val="none" w:sz="0" w:space="0" w:color="auto"/>
        <w:right w:val="none" w:sz="0" w:space="0" w:color="auto"/>
      </w:divBdr>
    </w:div>
    <w:div w:id="1880049951">
      <w:bodyDiv w:val="1"/>
      <w:marLeft w:val="0"/>
      <w:marRight w:val="0"/>
      <w:marTop w:val="0"/>
      <w:marBottom w:val="0"/>
      <w:divBdr>
        <w:top w:val="none" w:sz="0" w:space="0" w:color="auto"/>
        <w:left w:val="none" w:sz="0" w:space="0" w:color="auto"/>
        <w:bottom w:val="none" w:sz="0" w:space="0" w:color="auto"/>
        <w:right w:val="none" w:sz="0" w:space="0" w:color="auto"/>
      </w:divBdr>
    </w:div>
    <w:div w:id="1908375507">
      <w:bodyDiv w:val="1"/>
      <w:marLeft w:val="0"/>
      <w:marRight w:val="0"/>
      <w:marTop w:val="0"/>
      <w:marBottom w:val="0"/>
      <w:divBdr>
        <w:top w:val="none" w:sz="0" w:space="0" w:color="auto"/>
        <w:left w:val="none" w:sz="0" w:space="0" w:color="auto"/>
        <w:bottom w:val="none" w:sz="0" w:space="0" w:color="auto"/>
        <w:right w:val="none" w:sz="0" w:space="0" w:color="auto"/>
      </w:divBdr>
    </w:div>
    <w:div w:id="1930918559">
      <w:bodyDiv w:val="1"/>
      <w:marLeft w:val="0"/>
      <w:marRight w:val="0"/>
      <w:marTop w:val="0"/>
      <w:marBottom w:val="0"/>
      <w:divBdr>
        <w:top w:val="none" w:sz="0" w:space="0" w:color="auto"/>
        <w:left w:val="none" w:sz="0" w:space="0" w:color="auto"/>
        <w:bottom w:val="none" w:sz="0" w:space="0" w:color="auto"/>
        <w:right w:val="none" w:sz="0" w:space="0" w:color="auto"/>
      </w:divBdr>
    </w:div>
    <w:div w:id="1951890687">
      <w:bodyDiv w:val="1"/>
      <w:marLeft w:val="0"/>
      <w:marRight w:val="0"/>
      <w:marTop w:val="0"/>
      <w:marBottom w:val="0"/>
      <w:divBdr>
        <w:top w:val="none" w:sz="0" w:space="0" w:color="auto"/>
        <w:left w:val="none" w:sz="0" w:space="0" w:color="auto"/>
        <w:bottom w:val="none" w:sz="0" w:space="0" w:color="auto"/>
        <w:right w:val="none" w:sz="0" w:space="0" w:color="auto"/>
      </w:divBdr>
    </w:div>
    <w:div w:id="1994987636">
      <w:bodyDiv w:val="1"/>
      <w:marLeft w:val="0"/>
      <w:marRight w:val="0"/>
      <w:marTop w:val="0"/>
      <w:marBottom w:val="0"/>
      <w:divBdr>
        <w:top w:val="none" w:sz="0" w:space="0" w:color="auto"/>
        <w:left w:val="none" w:sz="0" w:space="0" w:color="auto"/>
        <w:bottom w:val="none" w:sz="0" w:space="0" w:color="auto"/>
        <w:right w:val="none" w:sz="0" w:space="0" w:color="auto"/>
      </w:divBdr>
    </w:div>
    <w:div w:id="2016152802">
      <w:bodyDiv w:val="1"/>
      <w:marLeft w:val="0"/>
      <w:marRight w:val="0"/>
      <w:marTop w:val="0"/>
      <w:marBottom w:val="0"/>
      <w:divBdr>
        <w:top w:val="none" w:sz="0" w:space="0" w:color="auto"/>
        <w:left w:val="none" w:sz="0" w:space="0" w:color="auto"/>
        <w:bottom w:val="none" w:sz="0" w:space="0" w:color="auto"/>
        <w:right w:val="none" w:sz="0" w:space="0" w:color="auto"/>
      </w:divBdr>
    </w:div>
    <w:div w:id="2141801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1619</Words>
  <Characters>9231</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О паспорте проекта международной технической помощи</vt:lpstr>
    </vt:vector>
  </TitlesOfParts>
  <Company>SPecialiST RePack</Company>
  <LinksUpToDate>false</LinksUpToDate>
  <CharactersWithSpaces>10829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паспорте проекта международной технической помощи</dc:title>
  <dc:subject/>
  <dc:creator>3403</dc:creator>
  <cp:keywords/>
  <cp:lastModifiedBy>user</cp:lastModifiedBy>
  <cp:revision>2</cp:revision>
  <cp:lastPrinted>2025-09-25T05:54:00Z</cp:lastPrinted>
  <dcterms:created xsi:type="dcterms:W3CDTF">2026-02-27T11:06:00Z</dcterms:created>
  <dcterms:modified xsi:type="dcterms:W3CDTF">2026-02-27T11:06:00Z</dcterms:modified>
</cp:coreProperties>
</file>