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1E" w:rsidRPr="00625DCC" w:rsidRDefault="0026341E" w:rsidP="00625DCC">
      <w:pPr>
        <w:spacing w:after="0" w:line="280" w:lineRule="exact"/>
        <w:jc w:val="center"/>
        <w:rPr>
          <w:rFonts w:ascii="Times New Roman" w:hAnsi="Times New Roman"/>
          <w:b/>
          <w:sz w:val="29"/>
          <w:szCs w:val="29"/>
        </w:rPr>
      </w:pPr>
      <w:bookmarkStart w:id="0" w:name="_GoBack"/>
      <w:bookmarkEnd w:id="0"/>
      <w:r w:rsidRPr="00625DCC">
        <w:rPr>
          <w:rFonts w:ascii="Times New Roman" w:hAnsi="Times New Roman"/>
          <w:b/>
          <w:bCs/>
          <w:sz w:val="30"/>
          <w:szCs w:val="30"/>
        </w:rPr>
        <w:t xml:space="preserve">Список банков с которыми  заключены </w:t>
      </w:r>
      <w:r w:rsidRPr="00625DCC">
        <w:rPr>
          <w:rFonts w:ascii="Times New Roman" w:hAnsi="Times New Roman"/>
          <w:b/>
          <w:sz w:val="29"/>
          <w:szCs w:val="29"/>
        </w:rPr>
        <w:t>договоры о выплате пенсий, пособий и других социальных выплат</w:t>
      </w:r>
      <w:r w:rsidRPr="00625DCC">
        <w:rPr>
          <w:rFonts w:ascii="Times New Roman" w:hAnsi="Times New Roman"/>
          <w:b/>
          <w:bCs/>
          <w:sz w:val="30"/>
          <w:szCs w:val="30"/>
        </w:rPr>
        <w:t>:</w:t>
      </w:r>
    </w:p>
    <w:p w:rsidR="0026341E" w:rsidRDefault="0026341E" w:rsidP="0026341E">
      <w:pPr>
        <w:spacing w:after="0" w:line="280" w:lineRule="exact"/>
        <w:rPr>
          <w:rFonts w:ascii="Times New Roman" w:hAnsi="Times New Roman"/>
          <w:bCs/>
          <w:sz w:val="30"/>
          <w:szCs w:val="30"/>
        </w:rPr>
      </w:pPr>
    </w:p>
    <w:p w:rsidR="0026341E" w:rsidRPr="009865D6" w:rsidRDefault="0026341E" w:rsidP="009865D6">
      <w:pPr>
        <w:pStyle w:val="a6"/>
        <w:numPr>
          <w:ilvl w:val="0"/>
          <w:numId w:val="2"/>
        </w:numPr>
        <w:spacing w:after="0" w:line="280" w:lineRule="exact"/>
        <w:ind w:left="709" w:hanging="709"/>
        <w:jc w:val="both"/>
        <w:rPr>
          <w:rFonts w:ascii="Times New Roman" w:hAnsi="Times New Roman"/>
          <w:sz w:val="30"/>
          <w:szCs w:val="30"/>
        </w:rPr>
      </w:pPr>
      <w:r w:rsidRPr="009865D6">
        <w:rPr>
          <w:rFonts w:ascii="Times New Roman" w:hAnsi="Times New Roman"/>
          <w:sz w:val="30"/>
          <w:szCs w:val="30"/>
        </w:rPr>
        <w:t>Открытое акционерное общество «Сберегательный банк «Беларусбанк»</w:t>
      </w:r>
      <w:r w:rsidR="009865D6" w:rsidRPr="009865D6">
        <w:rPr>
          <w:rFonts w:ascii="Times New Roman" w:hAnsi="Times New Roman"/>
          <w:sz w:val="30"/>
          <w:szCs w:val="30"/>
        </w:rPr>
        <w:t>.</w:t>
      </w:r>
    </w:p>
    <w:p w:rsidR="0026341E" w:rsidRPr="009865D6" w:rsidRDefault="0026341E" w:rsidP="0026341E">
      <w:pPr>
        <w:spacing w:after="0" w:line="280" w:lineRule="exact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26341E" w:rsidRPr="009865D6" w:rsidRDefault="0026341E" w:rsidP="0026341E">
      <w:pPr>
        <w:pStyle w:val="a6"/>
        <w:numPr>
          <w:ilvl w:val="0"/>
          <w:numId w:val="2"/>
        </w:numPr>
        <w:spacing w:after="60" w:line="280" w:lineRule="exact"/>
        <w:ind w:left="0" w:firstLine="0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65D6">
        <w:rPr>
          <w:rFonts w:ascii="Times New Roman" w:hAnsi="Times New Roman"/>
          <w:sz w:val="30"/>
          <w:szCs w:val="30"/>
        </w:rPr>
        <w:t xml:space="preserve">Открытое акционерное общество </w:t>
      </w:r>
      <w:r w:rsidR="0063371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Сбербанк»</w:t>
      </w:r>
      <w:r w:rsidR="009865D6"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26341E" w:rsidRPr="009865D6" w:rsidRDefault="0026341E" w:rsidP="0026341E">
      <w:pPr>
        <w:spacing w:after="0" w:line="280" w:lineRule="exact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26341E" w:rsidRPr="009865D6" w:rsidRDefault="0026341E" w:rsidP="0026341E">
      <w:pPr>
        <w:pStyle w:val="a6"/>
        <w:numPr>
          <w:ilvl w:val="0"/>
          <w:numId w:val="2"/>
        </w:numPr>
        <w:spacing w:after="60" w:line="280" w:lineRule="exact"/>
        <w:ind w:left="0" w:firstLine="0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65D6">
        <w:rPr>
          <w:rFonts w:ascii="Times New Roman" w:hAnsi="Times New Roman"/>
          <w:sz w:val="30"/>
          <w:szCs w:val="30"/>
        </w:rPr>
        <w:t xml:space="preserve">Открытое акционерное общество </w:t>
      </w:r>
      <w:r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«Белинвестбанк»</w:t>
      </w:r>
      <w:r w:rsidR="009865D6"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9865D6" w:rsidRDefault="0026341E" w:rsidP="0026341E">
      <w:pPr>
        <w:pStyle w:val="a6"/>
        <w:numPr>
          <w:ilvl w:val="0"/>
          <w:numId w:val="2"/>
        </w:numPr>
        <w:spacing w:after="60" w:line="280" w:lineRule="exact"/>
        <w:ind w:left="0" w:firstLine="0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65D6">
        <w:rPr>
          <w:rFonts w:ascii="Times New Roman" w:hAnsi="Times New Roman"/>
          <w:sz w:val="30"/>
          <w:szCs w:val="30"/>
        </w:rPr>
        <w:t xml:space="preserve">Открытое акционерное общество </w:t>
      </w:r>
      <w:r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«Белагропромбанк»</w:t>
      </w:r>
      <w:r w:rsidR="009865D6" w:rsidRPr="009865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26341E" w:rsidRPr="009865D6" w:rsidRDefault="0026341E" w:rsidP="0026341E">
      <w:pPr>
        <w:spacing w:after="6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9865D6" w:rsidRDefault="0026341E" w:rsidP="0026341E">
      <w:pPr>
        <w:pStyle w:val="a6"/>
        <w:numPr>
          <w:ilvl w:val="0"/>
          <w:numId w:val="2"/>
        </w:numPr>
        <w:spacing w:after="60" w:line="280" w:lineRule="exact"/>
        <w:ind w:left="0" w:firstLine="0"/>
        <w:jc w:val="both"/>
        <w:rPr>
          <w:sz w:val="30"/>
          <w:szCs w:val="30"/>
        </w:rPr>
      </w:pPr>
      <w:r w:rsidRPr="009865D6">
        <w:rPr>
          <w:rFonts w:ascii="Times New Roman" w:hAnsi="Times New Roman"/>
          <w:sz w:val="30"/>
          <w:szCs w:val="30"/>
        </w:rPr>
        <w:t>Открытое акционерное общество «Приорбанк»</w:t>
      </w:r>
      <w:r w:rsidR="009865D6" w:rsidRPr="009865D6">
        <w:rPr>
          <w:rFonts w:ascii="Times New Roman" w:hAnsi="Times New Roman"/>
          <w:sz w:val="30"/>
          <w:szCs w:val="30"/>
        </w:rPr>
        <w:t>.</w:t>
      </w:r>
    </w:p>
    <w:p w:rsidR="005E5989" w:rsidRPr="009865D6" w:rsidRDefault="005E5989" w:rsidP="005E5989">
      <w:pPr>
        <w:pStyle w:val="a6"/>
        <w:rPr>
          <w:sz w:val="30"/>
          <w:szCs w:val="30"/>
        </w:rPr>
      </w:pPr>
    </w:p>
    <w:p w:rsidR="0026341E" w:rsidRPr="009865D6" w:rsidRDefault="0026341E" w:rsidP="005E5989">
      <w:pPr>
        <w:pStyle w:val="a6"/>
        <w:numPr>
          <w:ilvl w:val="0"/>
          <w:numId w:val="2"/>
        </w:numPr>
        <w:spacing w:after="0" w:line="280" w:lineRule="exact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865D6">
        <w:rPr>
          <w:rFonts w:ascii="Times New Roman" w:hAnsi="Times New Roman"/>
          <w:sz w:val="30"/>
          <w:szCs w:val="30"/>
        </w:rPr>
        <w:t>Закрытое акционерное общество «Минский транзитный банк».</w:t>
      </w: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9865D6">
        <w:rPr>
          <w:rFonts w:ascii="Times New Roman" w:hAnsi="Times New Roman"/>
          <w:sz w:val="30"/>
          <w:szCs w:val="30"/>
        </w:rPr>
        <w:t xml:space="preserve">7. </w:t>
      </w:r>
      <w:r w:rsidR="0063371F">
        <w:rPr>
          <w:rFonts w:ascii="Times New Roman" w:hAnsi="Times New Roman"/>
          <w:sz w:val="30"/>
          <w:szCs w:val="30"/>
        </w:rPr>
        <w:t xml:space="preserve">      </w:t>
      </w:r>
      <w:r w:rsidRPr="009865D6">
        <w:rPr>
          <w:rFonts w:ascii="Times New Roman" w:hAnsi="Times New Roman"/>
          <w:sz w:val="30"/>
          <w:szCs w:val="30"/>
        </w:rPr>
        <w:t xml:space="preserve">Открытое акционерное общество «Банк Дабрабыт». </w:t>
      </w: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9865D6" w:rsidRDefault="0026341E" w:rsidP="0063371F">
      <w:pPr>
        <w:spacing w:after="0" w:line="280" w:lineRule="exact"/>
        <w:ind w:left="709" w:hanging="709"/>
        <w:jc w:val="both"/>
        <w:rPr>
          <w:rFonts w:ascii="Times New Roman" w:hAnsi="Times New Roman"/>
          <w:sz w:val="30"/>
          <w:szCs w:val="30"/>
        </w:rPr>
      </w:pPr>
      <w:r w:rsidRPr="009865D6">
        <w:rPr>
          <w:rFonts w:ascii="Times New Roman" w:hAnsi="Times New Roman"/>
          <w:sz w:val="30"/>
          <w:szCs w:val="30"/>
        </w:rPr>
        <w:t xml:space="preserve">8. </w:t>
      </w:r>
      <w:r w:rsidR="0059466A">
        <w:rPr>
          <w:rFonts w:ascii="Times New Roman" w:hAnsi="Times New Roman"/>
          <w:sz w:val="30"/>
          <w:szCs w:val="30"/>
        </w:rPr>
        <w:tab/>
      </w:r>
      <w:r w:rsidRPr="009865D6">
        <w:rPr>
          <w:rFonts w:ascii="Times New Roman" w:hAnsi="Times New Roman"/>
          <w:sz w:val="30"/>
          <w:szCs w:val="30"/>
        </w:rPr>
        <w:t>Совместное белорусско-российское открытое акционерное общество</w:t>
      </w:r>
      <w:r w:rsidR="0059466A">
        <w:rPr>
          <w:rFonts w:ascii="Times New Roman" w:hAnsi="Times New Roman"/>
          <w:sz w:val="30"/>
          <w:szCs w:val="30"/>
        </w:rPr>
        <w:t xml:space="preserve"> </w:t>
      </w:r>
      <w:r w:rsidRPr="009865D6">
        <w:rPr>
          <w:rFonts w:ascii="Times New Roman" w:hAnsi="Times New Roman"/>
          <w:sz w:val="30"/>
          <w:szCs w:val="30"/>
        </w:rPr>
        <w:t>«Белгазпромбанк».</w:t>
      </w: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59466A" w:rsidRDefault="0059466A" w:rsidP="0026341E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5E5989" w:rsidRPr="009865D6">
        <w:rPr>
          <w:rFonts w:ascii="Times New Roman" w:hAnsi="Times New Roman"/>
          <w:sz w:val="30"/>
          <w:szCs w:val="30"/>
        </w:rPr>
        <w:t>.</w:t>
      </w:r>
      <w:r w:rsidR="0063371F">
        <w:rPr>
          <w:rFonts w:ascii="Times New Roman" w:hAnsi="Times New Roman"/>
          <w:sz w:val="30"/>
          <w:szCs w:val="30"/>
        </w:rPr>
        <w:t xml:space="preserve">     </w:t>
      </w:r>
      <w:r w:rsidR="0026341E" w:rsidRPr="009865D6">
        <w:rPr>
          <w:rFonts w:ascii="Times New Roman" w:hAnsi="Times New Roman"/>
          <w:bCs/>
          <w:sz w:val="30"/>
          <w:szCs w:val="30"/>
        </w:rPr>
        <w:t>Открытое акционерное общество «Белвнешэкономбанк»</w:t>
      </w:r>
      <w:r w:rsidR="0026341E" w:rsidRPr="009865D6">
        <w:rPr>
          <w:rFonts w:ascii="Times New Roman" w:hAnsi="Times New Roman"/>
          <w:sz w:val="30"/>
          <w:szCs w:val="30"/>
        </w:rPr>
        <w:t>.</w:t>
      </w: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6341E" w:rsidRPr="009865D6" w:rsidRDefault="0026341E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5E5989" w:rsidRPr="009865D6" w:rsidRDefault="005E5989" w:rsidP="0026341E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5E5989" w:rsidRDefault="005E5989" w:rsidP="0026341E">
      <w:pPr>
        <w:spacing w:after="0" w:line="280" w:lineRule="exact"/>
        <w:jc w:val="both"/>
        <w:rPr>
          <w:rFonts w:ascii="Times New Roman" w:hAnsi="Times New Roman"/>
          <w:sz w:val="29"/>
          <w:szCs w:val="29"/>
        </w:rPr>
      </w:pPr>
    </w:p>
    <w:sectPr w:rsidR="005E5989" w:rsidSect="008D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EE" w:rsidRDefault="00A172EE" w:rsidP="0026341E">
      <w:pPr>
        <w:spacing w:after="0" w:line="240" w:lineRule="auto"/>
      </w:pPr>
      <w:r>
        <w:separator/>
      </w:r>
    </w:p>
  </w:endnote>
  <w:endnote w:type="continuationSeparator" w:id="0">
    <w:p w:rsidR="00A172EE" w:rsidRDefault="00A172EE" w:rsidP="0026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EE" w:rsidRDefault="00A172EE" w:rsidP="0026341E">
      <w:pPr>
        <w:spacing w:after="0" w:line="240" w:lineRule="auto"/>
      </w:pPr>
      <w:r>
        <w:separator/>
      </w:r>
    </w:p>
  </w:footnote>
  <w:footnote w:type="continuationSeparator" w:id="0">
    <w:p w:rsidR="00A172EE" w:rsidRDefault="00A172EE" w:rsidP="0026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20D9"/>
    <w:multiLevelType w:val="hybridMultilevel"/>
    <w:tmpl w:val="8AE2A53C"/>
    <w:lvl w:ilvl="0" w:tplc="5FD29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5757"/>
    <w:multiLevelType w:val="hybridMultilevel"/>
    <w:tmpl w:val="C5C4939A"/>
    <w:lvl w:ilvl="0" w:tplc="26F600F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1E"/>
    <w:rsid w:val="00112D37"/>
    <w:rsid w:val="001D0A4C"/>
    <w:rsid w:val="0026341E"/>
    <w:rsid w:val="00314B11"/>
    <w:rsid w:val="00383A34"/>
    <w:rsid w:val="004E3686"/>
    <w:rsid w:val="004E56C8"/>
    <w:rsid w:val="00511454"/>
    <w:rsid w:val="00520F43"/>
    <w:rsid w:val="00554B62"/>
    <w:rsid w:val="0059466A"/>
    <w:rsid w:val="005E5989"/>
    <w:rsid w:val="00625DCC"/>
    <w:rsid w:val="0063371F"/>
    <w:rsid w:val="00670FF3"/>
    <w:rsid w:val="00803AD8"/>
    <w:rsid w:val="008D5D16"/>
    <w:rsid w:val="009865D6"/>
    <w:rsid w:val="009E2333"/>
    <w:rsid w:val="00A172EE"/>
    <w:rsid w:val="00C22173"/>
    <w:rsid w:val="00C77EA8"/>
    <w:rsid w:val="00D44C7A"/>
    <w:rsid w:val="00DF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087C0-0B69-451C-8D2D-219D0F8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34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6341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6341E"/>
    <w:rPr>
      <w:vertAlign w:val="superscript"/>
    </w:rPr>
  </w:style>
  <w:style w:type="paragraph" w:styleId="a6">
    <w:name w:val="List Paragraph"/>
    <w:basedOn w:val="a"/>
    <w:uiPriority w:val="34"/>
    <w:qFormat/>
    <w:rsid w:val="00263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E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Ольга Николаевна</dc:creator>
  <cp:lastModifiedBy>user</cp:lastModifiedBy>
  <cp:revision>2</cp:revision>
  <cp:lastPrinted>2021-11-29T07:57:00Z</cp:lastPrinted>
  <dcterms:created xsi:type="dcterms:W3CDTF">2024-12-12T12:42:00Z</dcterms:created>
  <dcterms:modified xsi:type="dcterms:W3CDTF">2024-12-12T12:42:00Z</dcterms:modified>
</cp:coreProperties>
</file>