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67"/>
        <w:tblW w:w="9967" w:type="dxa"/>
        <w:tblLayout w:type="fixed"/>
        <w:tblLook w:val="04A0" w:firstRow="1" w:lastRow="0" w:firstColumn="1" w:lastColumn="0" w:noHBand="0" w:noVBand="1"/>
      </w:tblPr>
      <w:tblGrid>
        <w:gridCol w:w="3510"/>
        <w:gridCol w:w="2694"/>
        <w:gridCol w:w="3763"/>
      </w:tblGrid>
      <w:tr w:rsidR="002A50D7" w:rsidRPr="00104BE8" w:rsidTr="00971657">
        <w:trPr>
          <w:trHeight w:val="1191"/>
        </w:trPr>
        <w:tc>
          <w:tcPr>
            <w:tcW w:w="3510" w:type="dxa"/>
            <w:shd w:val="clear" w:color="auto" w:fill="auto"/>
          </w:tcPr>
          <w:p w:rsidR="002A50D7" w:rsidRDefault="002A50D7" w:rsidP="00971657">
            <w:pPr>
              <w:spacing w:after="120" w:line="220" w:lineRule="exact"/>
              <w:rPr>
                <w:sz w:val="20"/>
                <w:szCs w:val="20"/>
              </w:rPr>
            </w:pPr>
            <w:bookmarkStart w:id="0" w:name="_GoBack"/>
            <w:bookmarkEnd w:id="0"/>
            <w:r w:rsidRPr="00104BE8">
              <w:rPr>
                <w:sz w:val="20"/>
                <w:szCs w:val="20"/>
              </w:rPr>
              <w:t>ГОМЕЛЬСК</w:t>
            </w:r>
            <w:r w:rsidRPr="00104BE8">
              <w:rPr>
                <w:sz w:val="20"/>
                <w:szCs w:val="20"/>
                <w:lang w:val="en-US"/>
              </w:rPr>
              <w:t>I</w:t>
            </w:r>
            <w:r w:rsidRPr="00104BE8">
              <w:rPr>
                <w:sz w:val="20"/>
                <w:szCs w:val="20"/>
              </w:rPr>
              <w:t xml:space="preserve"> ГАРАДСК</w:t>
            </w:r>
            <w:r w:rsidRPr="00104BE8">
              <w:rPr>
                <w:sz w:val="20"/>
                <w:szCs w:val="20"/>
                <w:lang w:val="en-US"/>
              </w:rPr>
              <w:t>I</w:t>
            </w:r>
            <w:r w:rsidRPr="00104BE8">
              <w:rPr>
                <w:sz w:val="20"/>
                <w:szCs w:val="20"/>
              </w:rPr>
              <w:t xml:space="preserve"> ВЫКАНАЎЧЫ КАМ</w:t>
            </w:r>
            <w:r w:rsidRPr="00104BE8">
              <w:rPr>
                <w:sz w:val="20"/>
                <w:szCs w:val="20"/>
                <w:lang w:val="en-US"/>
              </w:rPr>
              <w:t>I</w:t>
            </w:r>
            <w:r w:rsidRPr="00104BE8">
              <w:rPr>
                <w:sz w:val="20"/>
                <w:szCs w:val="20"/>
              </w:rPr>
              <w:t>ТЭТ</w:t>
            </w:r>
          </w:p>
          <w:p w:rsidR="002A50D7" w:rsidRPr="00BE596B" w:rsidRDefault="002A50D7" w:rsidP="00971657">
            <w:pPr>
              <w:spacing w:after="120" w:line="240" w:lineRule="exact"/>
              <w:rPr>
                <w:sz w:val="24"/>
              </w:rPr>
            </w:pPr>
            <w:r w:rsidRPr="00BE596B">
              <w:rPr>
                <w:b/>
                <w:sz w:val="24"/>
              </w:rPr>
              <w:t>АДМ</w:t>
            </w:r>
            <w:r w:rsidRPr="00BE596B">
              <w:rPr>
                <w:b/>
                <w:sz w:val="24"/>
                <w:lang w:val="en-US"/>
              </w:rPr>
              <w:t>I</w:t>
            </w:r>
            <w:r w:rsidRPr="00BE596B">
              <w:rPr>
                <w:b/>
                <w:sz w:val="24"/>
              </w:rPr>
              <w:t>Н</w:t>
            </w:r>
            <w:r w:rsidRPr="00BE596B">
              <w:rPr>
                <w:b/>
                <w:sz w:val="24"/>
                <w:lang w:val="en-US"/>
              </w:rPr>
              <w:t>I</w:t>
            </w:r>
            <w:r w:rsidRPr="00BE596B">
              <w:rPr>
                <w:b/>
                <w:sz w:val="24"/>
              </w:rPr>
              <w:t>СТРАЦЫЯ ЦЭНТРАЛЬНАГА РАЁНА ГОРАДА ГОМЕЛЯ</w:t>
            </w:r>
          </w:p>
        </w:tc>
        <w:tc>
          <w:tcPr>
            <w:tcW w:w="2694" w:type="dxa"/>
            <w:shd w:val="clear" w:color="auto" w:fill="auto"/>
          </w:tcPr>
          <w:p w:rsidR="002A50D7" w:rsidRPr="00104BE8" w:rsidRDefault="002A50D7" w:rsidP="0097165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457835</wp:posOffset>
                  </wp:positionH>
                  <wp:positionV relativeFrom="margin">
                    <wp:posOffset>25400</wp:posOffset>
                  </wp:positionV>
                  <wp:extent cx="595630" cy="595630"/>
                  <wp:effectExtent l="0" t="0" r="0" b="0"/>
                  <wp:wrapSquare wrapText="bothSides"/>
                  <wp:docPr id="1" name="Рисунок 1" descr="герб 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63" w:type="dxa"/>
            <w:shd w:val="clear" w:color="auto" w:fill="auto"/>
          </w:tcPr>
          <w:p w:rsidR="002A50D7" w:rsidRPr="00104BE8" w:rsidRDefault="002A50D7" w:rsidP="00971657">
            <w:pPr>
              <w:spacing w:line="220" w:lineRule="exact"/>
              <w:rPr>
                <w:sz w:val="20"/>
                <w:szCs w:val="20"/>
              </w:rPr>
            </w:pPr>
            <w:r w:rsidRPr="00104BE8">
              <w:rPr>
                <w:sz w:val="20"/>
                <w:szCs w:val="20"/>
              </w:rPr>
              <w:t>ГОМЕЛЬСКИЙ ГОРОДСКОЙ</w:t>
            </w:r>
          </w:p>
          <w:p w:rsidR="002A50D7" w:rsidRPr="00104BE8" w:rsidRDefault="002A50D7" w:rsidP="00971657">
            <w:pPr>
              <w:spacing w:after="120" w:line="200" w:lineRule="exact"/>
              <w:rPr>
                <w:sz w:val="20"/>
                <w:szCs w:val="20"/>
              </w:rPr>
            </w:pPr>
            <w:r w:rsidRPr="00104BE8">
              <w:rPr>
                <w:sz w:val="20"/>
                <w:szCs w:val="20"/>
              </w:rPr>
              <w:t>ИСПОЛНИТЕЛЬНЫЙ КОМИТ</w:t>
            </w:r>
          </w:p>
          <w:p w:rsidR="002A50D7" w:rsidRPr="00BE596B" w:rsidRDefault="002A50D7" w:rsidP="00971657">
            <w:pPr>
              <w:spacing w:line="240" w:lineRule="exact"/>
              <w:rPr>
                <w:sz w:val="24"/>
              </w:rPr>
            </w:pPr>
            <w:r w:rsidRPr="00BE596B">
              <w:rPr>
                <w:b/>
                <w:sz w:val="24"/>
              </w:rPr>
              <w:t>АДМИНИСТРАЦИЯ</w:t>
            </w:r>
          </w:p>
          <w:p w:rsidR="002A50D7" w:rsidRPr="00BE596B" w:rsidRDefault="002A50D7" w:rsidP="00971657">
            <w:pPr>
              <w:spacing w:line="240" w:lineRule="exact"/>
              <w:rPr>
                <w:sz w:val="24"/>
              </w:rPr>
            </w:pPr>
            <w:r w:rsidRPr="00BE596B">
              <w:rPr>
                <w:b/>
                <w:sz w:val="24"/>
              </w:rPr>
              <w:t>ЦЕНТРАЛЬНОГО РАЙОНА</w:t>
            </w:r>
          </w:p>
          <w:p w:rsidR="002A50D7" w:rsidRPr="00BE596B" w:rsidRDefault="002A50D7" w:rsidP="00971657">
            <w:pPr>
              <w:spacing w:line="240" w:lineRule="exact"/>
              <w:rPr>
                <w:sz w:val="24"/>
              </w:rPr>
            </w:pPr>
            <w:r w:rsidRPr="00BE596B">
              <w:rPr>
                <w:b/>
                <w:sz w:val="24"/>
              </w:rPr>
              <w:t>ГОРОДА ГОМЕЛЯ</w:t>
            </w:r>
          </w:p>
          <w:p w:rsidR="002A50D7" w:rsidRPr="00104BE8" w:rsidRDefault="002A50D7" w:rsidP="00971657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2A50D7" w:rsidRPr="002A50D7" w:rsidTr="00971657">
        <w:tc>
          <w:tcPr>
            <w:tcW w:w="3510" w:type="dxa"/>
            <w:shd w:val="clear" w:color="auto" w:fill="auto"/>
          </w:tcPr>
          <w:p w:rsidR="002A50D7" w:rsidRDefault="002A50D7" w:rsidP="002A50D7">
            <w:pPr>
              <w:tabs>
                <w:tab w:val="left" w:pos="5940"/>
                <w:tab w:val="left" w:pos="6120"/>
              </w:tabs>
              <w:rPr>
                <w:b/>
                <w:sz w:val="30"/>
                <w:szCs w:val="30"/>
                <w:lang w:val="be-BY"/>
              </w:rPr>
            </w:pPr>
          </w:p>
          <w:p w:rsidR="002A50D7" w:rsidRPr="002A50D7" w:rsidRDefault="002A50D7" w:rsidP="002A50D7">
            <w:pPr>
              <w:tabs>
                <w:tab w:val="left" w:pos="5940"/>
                <w:tab w:val="left" w:pos="6120"/>
              </w:tabs>
              <w:rPr>
                <w:b/>
                <w:sz w:val="30"/>
                <w:szCs w:val="30"/>
                <w:lang w:val="be-BY"/>
              </w:rPr>
            </w:pPr>
            <w:r w:rsidRPr="002A50D7">
              <w:rPr>
                <w:b/>
                <w:sz w:val="30"/>
                <w:szCs w:val="30"/>
                <w:lang w:val="be-BY"/>
              </w:rPr>
              <w:t>РАШЭННЕ</w:t>
            </w:r>
          </w:p>
        </w:tc>
        <w:tc>
          <w:tcPr>
            <w:tcW w:w="2694" w:type="dxa"/>
            <w:shd w:val="clear" w:color="auto" w:fill="auto"/>
          </w:tcPr>
          <w:p w:rsidR="002A50D7" w:rsidRPr="002A50D7" w:rsidRDefault="002A50D7" w:rsidP="002A50D7">
            <w:pPr>
              <w:jc w:val="center"/>
              <w:rPr>
                <w:b/>
                <w:noProof/>
                <w:sz w:val="30"/>
                <w:szCs w:val="30"/>
              </w:rPr>
            </w:pPr>
          </w:p>
        </w:tc>
        <w:tc>
          <w:tcPr>
            <w:tcW w:w="3763" w:type="dxa"/>
            <w:shd w:val="clear" w:color="auto" w:fill="auto"/>
          </w:tcPr>
          <w:p w:rsidR="002A50D7" w:rsidRDefault="002A50D7" w:rsidP="002A50D7">
            <w:pPr>
              <w:rPr>
                <w:b/>
                <w:sz w:val="30"/>
                <w:szCs w:val="30"/>
              </w:rPr>
            </w:pPr>
          </w:p>
          <w:p w:rsidR="002A50D7" w:rsidRPr="002A50D7" w:rsidRDefault="002A50D7" w:rsidP="002A50D7">
            <w:pPr>
              <w:rPr>
                <w:b/>
                <w:sz w:val="30"/>
                <w:szCs w:val="30"/>
              </w:rPr>
            </w:pPr>
            <w:r w:rsidRPr="002A50D7">
              <w:rPr>
                <w:b/>
                <w:sz w:val="30"/>
                <w:szCs w:val="30"/>
              </w:rPr>
              <w:t>РЕШЕНИЕ</w:t>
            </w:r>
          </w:p>
        </w:tc>
      </w:tr>
    </w:tbl>
    <w:p w:rsidR="002A50D7" w:rsidRDefault="002A50D7">
      <w:pPr>
        <w:rPr>
          <w:b/>
        </w:rPr>
      </w:pPr>
    </w:p>
    <w:p w:rsidR="002A50D7" w:rsidRPr="002A50D7" w:rsidRDefault="002A50D7">
      <w:pPr>
        <w:rPr>
          <w:u w:val="single"/>
        </w:rPr>
      </w:pPr>
      <w:r w:rsidRPr="002A50D7">
        <w:rPr>
          <w:u w:val="single"/>
        </w:rPr>
        <w:t xml:space="preserve">27.09.2024  </w:t>
      </w:r>
      <w:r w:rsidRPr="002A50D7">
        <w:rPr>
          <w:sz w:val="24"/>
          <w:u w:val="single"/>
        </w:rPr>
        <w:t xml:space="preserve">№  </w:t>
      </w:r>
      <w:r w:rsidRPr="002A50D7">
        <w:rPr>
          <w:u w:val="single"/>
        </w:rPr>
        <w:t>255</w:t>
      </w:r>
    </w:p>
    <w:p w:rsidR="002A50D7" w:rsidRDefault="002A50D7" w:rsidP="002A50D7">
      <w:pPr>
        <w:rPr>
          <w:sz w:val="24"/>
        </w:rPr>
      </w:pPr>
      <w:r w:rsidRPr="002A50D7">
        <w:rPr>
          <w:sz w:val="24"/>
        </w:rPr>
        <w:t>г. Гомель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 w:rsidRPr="002A50D7">
        <w:rPr>
          <w:sz w:val="24"/>
        </w:rPr>
        <w:t>г. Гомель</w:t>
      </w:r>
    </w:p>
    <w:p w:rsidR="002A50D7" w:rsidRPr="002A50D7" w:rsidRDefault="002A50D7" w:rsidP="002A50D7">
      <w:pPr>
        <w:rPr>
          <w:sz w:val="24"/>
        </w:rPr>
      </w:pPr>
    </w:p>
    <w:p w:rsidR="002A50D7" w:rsidRDefault="002A50D7" w:rsidP="002A50D7">
      <w:pPr>
        <w:rPr>
          <w:sz w:val="24"/>
        </w:rPr>
      </w:pPr>
    </w:p>
    <w:p w:rsidR="002A50D7" w:rsidRDefault="002A50D7" w:rsidP="002A50D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Об изменении решения администрации </w:t>
      </w:r>
    </w:p>
    <w:p w:rsidR="002A50D7" w:rsidRDefault="002A50D7" w:rsidP="002A50D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Центрального района города Гомеля </w:t>
      </w:r>
    </w:p>
    <w:p w:rsidR="002A50D7" w:rsidRDefault="002A50D7" w:rsidP="002A50D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от 23.12.2016 № 875</w:t>
      </w:r>
    </w:p>
    <w:p w:rsidR="002A50D7" w:rsidRDefault="002A50D7" w:rsidP="002A50D7">
      <w:pPr>
        <w:spacing w:line="360" w:lineRule="auto"/>
        <w:rPr>
          <w:sz w:val="24"/>
        </w:rPr>
      </w:pPr>
    </w:p>
    <w:p w:rsidR="002A50D7" w:rsidRDefault="002A50D7" w:rsidP="002A50D7">
      <w:pPr>
        <w:tabs>
          <w:tab w:val="left" w:pos="709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На основании пункта 1 статьи 40 Закона Республики Беларусь            от 4 января 2010 г. «О местном управлении и самоуправлении в Республике Беларусь» администрация Центрального района города  Гомеля РЕШИЛА:</w:t>
      </w:r>
    </w:p>
    <w:p w:rsidR="002A50D7" w:rsidRDefault="002A50D7" w:rsidP="002A50D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 Внести изменения в Положение о наградах и поощрениях администрации Центрального района города Гомеля (далее – Положение), утвержденное решением администрации Центрального района города Гомеля от 23.12.2016 № 875 «О наградах и поощрениях администрации Центрального района  города Гомеля»:</w:t>
      </w:r>
    </w:p>
    <w:p w:rsidR="002A50D7" w:rsidRDefault="002A50D7" w:rsidP="002A50D7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1.1. абзац третий пункта 2 Положения изложить в следующей редакции: </w:t>
      </w:r>
    </w:p>
    <w:p w:rsidR="002A50D7" w:rsidRDefault="002A50D7" w:rsidP="002A50D7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«награда – Почетная грамота администрации Центрального района города Гомеля (далее – Почетная грамота), Благодарность администрации Центрального района города Гомеля (далее – Благодарность) являются формой признания и оценки особых заслуг субъекта награждения перед Центральным районом города Гомеля»; </w:t>
      </w:r>
    </w:p>
    <w:p w:rsidR="002A50D7" w:rsidRDefault="002A50D7" w:rsidP="002A50D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1.2. пункт 4 Положения после слов «Почетной грамотой», пункт 22 Положения после слов «Почетной грамоты» дополнить словом                         «, Благодарность» в соответствующем падеже; </w:t>
      </w:r>
    </w:p>
    <w:p w:rsidR="002A50D7" w:rsidRDefault="002A50D7" w:rsidP="002A50D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1.3. в пунктах 6, 10 Положения слова «Благодарственным письмом» заменить словом «Благодарностью»;</w:t>
      </w:r>
    </w:p>
    <w:p w:rsidR="002A50D7" w:rsidRDefault="002A50D7" w:rsidP="002A50D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1.4. в пункте 10 Положения, приложениях 3, 4 к Положению слово «поощрение» заменить словом «награждение» в соответствующем падеже;</w:t>
      </w:r>
    </w:p>
    <w:p w:rsidR="002A50D7" w:rsidRDefault="002A50D7" w:rsidP="002A50D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1.5. в приложениях 3, 4 к Положению слова «Благодарственное письмо» заменить словом «Благодарность» в соответствующем падеже;</w:t>
      </w:r>
    </w:p>
    <w:p w:rsidR="002A50D7" w:rsidRDefault="002A50D7" w:rsidP="002A50D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1.6. пункт 24 Положения исключить;</w:t>
      </w:r>
    </w:p>
    <w:p w:rsidR="002A50D7" w:rsidRDefault="002A50D7" w:rsidP="002A50D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1.7. главу 3 Положения изложить в следующей редакции:</w:t>
      </w:r>
    </w:p>
    <w:p w:rsidR="002A50D7" w:rsidRDefault="002A50D7" w:rsidP="002A50D7">
      <w:pPr>
        <w:ind w:firstLine="708"/>
        <w:jc w:val="both"/>
        <w:rPr>
          <w:sz w:val="30"/>
          <w:szCs w:val="30"/>
        </w:rPr>
      </w:pPr>
    </w:p>
    <w:p w:rsidR="002A50D7" w:rsidRDefault="002A50D7" w:rsidP="002A50D7">
      <w:pPr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«ГЛАВА 3</w:t>
      </w:r>
    </w:p>
    <w:p w:rsidR="002A50D7" w:rsidRDefault="002A50D7" w:rsidP="002A50D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БЛАГОДАРНОСТЬ </w:t>
      </w:r>
    </w:p>
    <w:p w:rsidR="002A50D7" w:rsidRDefault="002A50D7" w:rsidP="002A50D7">
      <w:pPr>
        <w:ind w:firstLine="540"/>
        <w:jc w:val="both"/>
        <w:rPr>
          <w:sz w:val="30"/>
          <w:szCs w:val="30"/>
        </w:rPr>
      </w:pPr>
    </w:p>
    <w:p w:rsidR="002A50D7" w:rsidRDefault="002A50D7" w:rsidP="002A50D7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24. Благодарность вручается организациям района, гражданам за особый вклад в успешное решение отдельных задач социально-экономического  развития  района,  в  организацию и проведение в районе </w:t>
      </w:r>
    </w:p>
    <w:p w:rsidR="002A50D7" w:rsidRDefault="002A50D7" w:rsidP="002A50D7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мероприятий международного, республиканского, областного и городского уровня, общественно-политических кампаний, за исключительно добросовестное исполнение служебных и общественных обязанностей.</w:t>
      </w:r>
    </w:p>
    <w:p w:rsidR="002A50D7" w:rsidRDefault="002A50D7" w:rsidP="002A50D7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25. Подготовку текста, оформление специального листа Благодарности, подписание и вручение ее субъектам награждения обеспечивает отдел организационно-кадровой работы администрации.</w:t>
      </w:r>
    </w:p>
    <w:p w:rsidR="002A50D7" w:rsidRDefault="002A50D7" w:rsidP="002A50D7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26. Запись о поощрении Благодарностью вносится в трудовую книжку, личное дело награждаемого работника.</w:t>
      </w:r>
    </w:p>
    <w:p w:rsidR="002A50D7" w:rsidRDefault="002A50D7" w:rsidP="002A50D7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Специальный бланк Благодарности подписывается главой администрации, а в его отсутствие – первым заместителем главы администрации или иным уполномоченным лицом.</w:t>
      </w:r>
    </w:p>
    <w:p w:rsidR="002A50D7" w:rsidRDefault="002A50D7" w:rsidP="002A50D7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27. Повторное награждение Благодарностью допускается не ранее, чем через 2 года.</w:t>
      </w:r>
    </w:p>
    <w:p w:rsidR="002A50D7" w:rsidRDefault="002A50D7" w:rsidP="002A50D7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28. Гражданам, награжденным Благодарностью, выплачивается единовременное вознаграждение в размере до 2 базовых величин.</w:t>
      </w:r>
    </w:p>
    <w:p w:rsidR="002A50D7" w:rsidRDefault="002A50D7" w:rsidP="002A50D7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Выплата единовременного денежного вознаграждения осуществляется в установленном порядке за счет средств организации, в которой работает (служит, обучается) гражданин, представленный к награждению Благодарностью»;</w:t>
      </w:r>
    </w:p>
    <w:p w:rsidR="002A50D7" w:rsidRDefault="002A50D7" w:rsidP="002A50D7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1.8. дополнить Положение главой 4 следующего содержания:</w:t>
      </w:r>
    </w:p>
    <w:p w:rsidR="002A50D7" w:rsidRDefault="002A50D7" w:rsidP="002A50D7">
      <w:pPr>
        <w:ind w:firstLine="539"/>
        <w:jc w:val="center"/>
        <w:rPr>
          <w:sz w:val="30"/>
          <w:szCs w:val="30"/>
        </w:rPr>
      </w:pPr>
    </w:p>
    <w:p w:rsidR="002A50D7" w:rsidRDefault="002A50D7" w:rsidP="002A50D7">
      <w:pPr>
        <w:ind w:firstLine="539"/>
        <w:jc w:val="center"/>
        <w:rPr>
          <w:sz w:val="30"/>
          <w:szCs w:val="30"/>
        </w:rPr>
      </w:pPr>
      <w:r>
        <w:rPr>
          <w:sz w:val="30"/>
          <w:szCs w:val="30"/>
        </w:rPr>
        <w:t>«ГЛАВА 4</w:t>
      </w:r>
    </w:p>
    <w:p w:rsidR="002A50D7" w:rsidRDefault="002A50D7" w:rsidP="002A50D7">
      <w:pPr>
        <w:ind w:firstLine="539"/>
        <w:jc w:val="center"/>
        <w:rPr>
          <w:sz w:val="30"/>
          <w:szCs w:val="30"/>
        </w:rPr>
      </w:pPr>
      <w:r>
        <w:rPr>
          <w:sz w:val="30"/>
          <w:szCs w:val="30"/>
        </w:rPr>
        <w:t>БЛАГОДАРСТВЕННОЕ ПИСЬМО</w:t>
      </w:r>
    </w:p>
    <w:p w:rsidR="002A50D7" w:rsidRDefault="002A50D7" w:rsidP="002A50D7">
      <w:pPr>
        <w:ind w:firstLine="539"/>
        <w:jc w:val="center"/>
        <w:rPr>
          <w:sz w:val="30"/>
          <w:szCs w:val="30"/>
        </w:rPr>
      </w:pPr>
    </w:p>
    <w:p w:rsidR="002A50D7" w:rsidRDefault="002A50D7" w:rsidP="002A50D7">
      <w:pPr>
        <w:ind w:firstLine="539"/>
        <w:jc w:val="both"/>
        <w:rPr>
          <w:sz w:val="30"/>
          <w:szCs w:val="30"/>
        </w:rPr>
      </w:pPr>
      <w:r>
        <w:rPr>
          <w:sz w:val="30"/>
          <w:szCs w:val="30"/>
        </w:rPr>
        <w:t>29. Благодарственное письмо направляется субъектам поощрения:</w:t>
      </w:r>
    </w:p>
    <w:p w:rsidR="002A50D7" w:rsidRDefault="002A50D7" w:rsidP="002A50D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за исключительно добросовестное исполнение должностных и (или) общественных обязанностей; </w:t>
      </w:r>
    </w:p>
    <w:p w:rsidR="002A50D7" w:rsidRDefault="002A50D7" w:rsidP="002A50D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за личный вклад в успешное решение отдельных задач социально-экономического развития Центрального района города Гомеля;</w:t>
      </w:r>
    </w:p>
    <w:p w:rsidR="002A50D7" w:rsidRDefault="002A50D7" w:rsidP="002A50D7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за активное участие в организации и проведении общественно значимых мероприятий и кампаний»;</w:t>
      </w:r>
    </w:p>
    <w:p w:rsidR="002A50D7" w:rsidRDefault="002A50D7" w:rsidP="002A50D7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>1.9. главу 4 Положения считать главой 5 соответственно;</w:t>
      </w:r>
    </w:p>
    <w:p w:rsidR="002A50D7" w:rsidRDefault="002A50D7" w:rsidP="002A50D7">
      <w:pPr>
        <w:ind w:firstLine="54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1.10. в абзаце втором пункта 31 Положения слова «обеспечивает отдел идеологической работы, культуры и по делам молодежи» заменить </w:t>
      </w:r>
      <w:r>
        <w:rPr>
          <w:sz w:val="30"/>
          <w:szCs w:val="30"/>
        </w:rPr>
        <w:lastRenderedPageBreak/>
        <w:t xml:space="preserve">словами «обеспечивают отдел идеологической работы и по делам молодежи и (или) сектор культуры». </w:t>
      </w:r>
    </w:p>
    <w:p w:rsidR="002A50D7" w:rsidRDefault="002A50D7" w:rsidP="002A50D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Контроль за исполнением настоящего решения возложить на начальника отдела организационно-кадровой работы администрации  Романенко О.А. </w:t>
      </w:r>
    </w:p>
    <w:p w:rsidR="002A50D7" w:rsidRDefault="002A50D7" w:rsidP="002A50D7">
      <w:pPr>
        <w:tabs>
          <w:tab w:val="left" w:pos="6804"/>
        </w:tabs>
        <w:spacing w:line="360" w:lineRule="auto"/>
        <w:jc w:val="both"/>
        <w:rPr>
          <w:sz w:val="30"/>
          <w:szCs w:val="30"/>
        </w:rPr>
      </w:pPr>
    </w:p>
    <w:p w:rsidR="002A50D7" w:rsidRDefault="002A50D7" w:rsidP="002A50D7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Глава администрации</w:t>
      </w:r>
      <w:r>
        <w:rPr>
          <w:sz w:val="30"/>
          <w:szCs w:val="30"/>
        </w:rPr>
        <w:tab/>
        <w:t xml:space="preserve">Д.В.Лебедь </w:t>
      </w:r>
    </w:p>
    <w:p w:rsidR="002A50D7" w:rsidRDefault="002A50D7" w:rsidP="002A50D7">
      <w:pPr>
        <w:tabs>
          <w:tab w:val="left" w:pos="6804"/>
        </w:tabs>
        <w:spacing w:line="360" w:lineRule="auto"/>
        <w:jc w:val="both"/>
        <w:rPr>
          <w:sz w:val="30"/>
          <w:szCs w:val="30"/>
        </w:rPr>
      </w:pPr>
    </w:p>
    <w:p w:rsidR="002A50D7" w:rsidRPr="002A50D7" w:rsidRDefault="002A50D7" w:rsidP="002A50D7">
      <w:pPr>
        <w:rPr>
          <w:sz w:val="24"/>
        </w:rPr>
      </w:pPr>
    </w:p>
    <w:sectPr w:rsidR="002A50D7" w:rsidRPr="002A5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54"/>
    <w:rsid w:val="001B550F"/>
    <w:rsid w:val="002A50D7"/>
    <w:rsid w:val="00A077B7"/>
    <w:rsid w:val="00AF0EC3"/>
    <w:rsid w:val="00F0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2852C2-99C2-40D6-B27B-681972BF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0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Хребтович Н.Л.</dc:creator>
  <cp:lastModifiedBy>user</cp:lastModifiedBy>
  <cp:revision>2</cp:revision>
  <dcterms:created xsi:type="dcterms:W3CDTF">2024-11-05T10:27:00Z</dcterms:created>
  <dcterms:modified xsi:type="dcterms:W3CDTF">2024-11-05T10:27:00Z</dcterms:modified>
</cp:coreProperties>
</file>