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BD" w:rsidRPr="00CB3BD2" w:rsidRDefault="009857BD" w:rsidP="00CB3B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4"/>
          <w:szCs w:val="34"/>
        </w:rPr>
      </w:pPr>
      <w:r w:rsidRPr="00CB3BD2">
        <w:rPr>
          <w:rFonts w:ascii="Times New Roman" w:eastAsia="Calibri" w:hAnsi="Times New Roman" w:cs="Times New Roman"/>
          <w:b/>
          <w:sz w:val="34"/>
          <w:szCs w:val="34"/>
        </w:rPr>
        <w:t>Р</w:t>
      </w:r>
      <w:r w:rsidR="00CB3BD2" w:rsidRPr="00CB3BD2">
        <w:rPr>
          <w:rFonts w:ascii="Times New Roman" w:eastAsia="Calibri" w:hAnsi="Times New Roman" w:cs="Times New Roman"/>
          <w:b/>
          <w:sz w:val="34"/>
          <w:szCs w:val="34"/>
        </w:rPr>
        <w:t xml:space="preserve">екомендации </w:t>
      </w:r>
      <w:r w:rsidRPr="00CB3BD2">
        <w:rPr>
          <w:rFonts w:ascii="Times New Roman" w:eastAsia="Calibri" w:hAnsi="Times New Roman" w:cs="Times New Roman"/>
          <w:b/>
          <w:sz w:val="34"/>
          <w:szCs w:val="34"/>
        </w:rPr>
        <w:t xml:space="preserve">по организации работы </w:t>
      </w:r>
    </w:p>
    <w:p w:rsidR="009857BD" w:rsidRPr="00CC342D" w:rsidRDefault="009857BD" w:rsidP="00CB3B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B3BD2">
        <w:rPr>
          <w:rFonts w:ascii="Times New Roman" w:eastAsia="Calibri" w:hAnsi="Times New Roman" w:cs="Times New Roman"/>
          <w:b/>
          <w:sz w:val="34"/>
          <w:szCs w:val="34"/>
        </w:rPr>
        <w:t>в социальных сетях и мессенджерах</w:t>
      </w:r>
    </w:p>
    <w:p w:rsidR="009857BD" w:rsidRPr="00CC342D" w:rsidRDefault="009857BD" w:rsidP="009857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70C0"/>
          <w:sz w:val="44"/>
          <w:szCs w:val="44"/>
        </w:rPr>
      </w:pPr>
      <w:bookmarkStart w:id="0" w:name="_GoBack"/>
      <w:bookmarkEnd w:id="0"/>
    </w:p>
    <w:p w:rsidR="009857BD" w:rsidRPr="009857BD" w:rsidRDefault="009857BD" w:rsidP="00985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7B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857BD">
        <w:rPr>
          <w:rFonts w:ascii="Times New Roman" w:eastAsia="Calibri" w:hAnsi="Times New Roman" w:cs="Times New Roman"/>
          <w:b/>
          <w:sz w:val="28"/>
          <w:szCs w:val="28"/>
          <w:lang w:val="en-US"/>
        </w:rPr>
        <w:t> 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9857BD" w:rsidRPr="009857BD" w:rsidRDefault="009857BD" w:rsidP="00CC342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7252" w:rsidRPr="00127310" w:rsidRDefault="00F87252" w:rsidP="002B2167">
      <w:pPr>
        <w:numPr>
          <w:ilvl w:val="0"/>
          <w:numId w:val="1"/>
        </w:numPr>
        <w:shd w:val="clear" w:color="auto" w:fill="F6F6F6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10">
        <w:rPr>
          <w:rFonts w:ascii="Times New Roman" w:eastAsia="Times New Roman" w:hAnsi="Times New Roman" w:cs="Times New Roman"/>
          <w:sz w:val="28"/>
          <w:szCs w:val="28"/>
        </w:rPr>
        <w:t xml:space="preserve">При обеспечении работы </w:t>
      </w:r>
      <w:proofErr w:type="spellStart"/>
      <w:r w:rsidRPr="00127310">
        <w:rPr>
          <w:rFonts w:ascii="Times New Roman" w:eastAsia="Times New Roman" w:hAnsi="Times New Roman" w:cs="Times New Roman"/>
          <w:sz w:val="28"/>
          <w:szCs w:val="28"/>
        </w:rPr>
        <w:t>интернет-ресурсов</w:t>
      </w:r>
      <w:proofErr w:type="spellEnd"/>
      <w:r w:rsidRPr="00127310">
        <w:rPr>
          <w:rFonts w:ascii="Times New Roman" w:eastAsia="Times New Roman" w:hAnsi="Times New Roman" w:cs="Times New Roman"/>
          <w:sz w:val="28"/>
          <w:szCs w:val="28"/>
        </w:rPr>
        <w:t xml:space="preserve"> следует руководствоваться требованиями </w:t>
      </w:r>
      <w:hyperlink r:id="rId8" w:history="1">
        <w:r w:rsidR="00127310" w:rsidRPr="00127310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Указа Президента Республики Беларусь от 1 февраля 2010г. №60 «О мерах по совершенствованию использования национального сегмента сети Интернет»</w:t>
        </w:r>
      </w:hyperlink>
      <w:r w:rsidR="00127310" w:rsidRPr="001273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hyperlink r:id="rId9" w:history="1">
        <w:r w:rsidR="00127310" w:rsidRPr="00127310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Постановления Совета Министров Республики Беларусь от 23 октября 2017г. №797 «О внесении изменений и дополнений в Положение о порядке функционирования интернет-сайтов государственных органов и организаций»</w:t>
        </w:r>
      </w:hyperlink>
      <w:r w:rsidR="00127310" w:rsidRPr="001273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Pr="00127310">
        <w:rPr>
          <w:rFonts w:ascii="Times New Roman" w:eastAsia="Times New Roman" w:hAnsi="Times New Roman" w:cs="Times New Roman"/>
          <w:sz w:val="28"/>
          <w:szCs w:val="28"/>
        </w:rPr>
        <w:t>Постановления Совета Министров №</w:t>
      </w:r>
      <w:r w:rsidR="00127310" w:rsidRPr="00127310">
        <w:rPr>
          <w:rFonts w:ascii="Times New Roman" w:eastAsia="Times New Roman" w:hAnsi="Times New Roman" w:cs="Times New Roman"/>
          <w:sz w:val="28"/>
          <w:szCs w:val="28"/>
        </w:rPr>
        <w:t xml:space="preserve"> 645 от 29.04.2010</w:t>
      </w:r>
      <w:r w:rsidRPr="00127310">
        <w:rPr>
          <w:rFonts w:ascii="Times New Roman" w:eastAsia="Times New Roman" w:hAnsi="Times New Roman" w:cs="Times New Roman"/>
          <w:sz w:val="28"/>
          <w:szCs w:val="28"/>
        </w:rPr>
        <w:t>г. «О некоторых вопросах интернет-сайтов государственных органов и организаций и признании утратившим силу постановления Совета Министров Республики Беларусь от 11 февраля 2006 г. № 192».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2.</w:t>
      </w:r>
      <w:r w:rsidRPr="009857B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Для целей настоящих рекомендаций используются следующие термины и их определения: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b/>
          <w:sz w:val="28"/>
          <w:szCs w:val="28"/>
        </w:rPr>
        <w:t>аккаунт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 – официальная группа, канал, публичная страница государственного органа (организации) в социальных сетях и мессенджерах;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b/>
          <w:sz w:val="28"/>
          <w:szCs w:val="28"/>
        </w:rPr>
        <w:t>контент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 – информационный продукт в различных формах (текст, изображение, видео, аудио и др.), который создается, распространяется и потребляется пользователями социальных сетей и мессенджеров;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b/>
          <w:sz w:val="28"/>
          <w:szCs w:val="28"/>
        </w:rPr>
        <w:t>контент-план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 – график размещения публикаций в аккаунте на определенный период времени;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b/>
          <w:sz w:val="28"/>
          <w:szCs w:val="28"/>
        </w:rPr>
        <w:t>мессенджер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 – программа, интернет-сервис для обмена сообщениями и контентом между отдельными пользователями в режиме реального времени;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b/>
          <w:sz w:val="28"/>
          <w:szCs w:val="28"/>
        </w:rPr>
        <w:t>публикация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 – информационный блок, размещаемый в аккаунте;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b/>
          <w:sz w:val="28"/>
          <w:szCs w:val="28"/>
        </w:rPr>
        <w:t>регламент аккаунта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 – правила поведения подписчиков (аудитории) аккаунта, а также правила осуществления обратной связи с подписчиками (аудиторией) аккаунта, включая порядок ответов на их комментарии и сообщения;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b/>
          <w:sz w:val="28"/>
          <w:szCs w:val="28"/>
        </w:rPr>
        <w:t>социальная сеть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 – информационная система в виде виртуальной площадки, которая обеспечивает своим пользователям возможности для создания контента, его распространения, а также построения взаимоотношений и взаимодействия в сообществах по интересам;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b/>
          <w:sz w:val="28"/>
          <w:szCs w:val="28"/>
        </w:rPr>
        <w:t>уполномоченное должностное лицо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 – заместитель руководителя государственного органа (организации) или руководитель структурного подразделения, на которого решением руководителя государственного органа (организации) возложена организация работы государственного органа (организации) в социальных сетях и мессенджерах.</w:t>
      </w:r>
    </w:p>
    <w:p w:rsidR="009857BD" w:rsidRDefault="009857BD" w:rsidP="00CC342D">
      <w:pPr>
        <w:spacing w:after="160" w:line="259" w:lineRule="auto"/>
        <w:ind w:left="567"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7252" w:rsidRPr="009857BD" w:rsidRDefault="00F87252" w:rsidP="00CC342D">
      <w:pPr>
        <w:spacing w:after="160" w:line="259" w:lineRule="auto"/>
        <w:ind w:left="567"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57BD" w:rsidRPr="009857BD" w:rsidRDefault="009857BD" w:rsidP="00CC342D">
      <w:pPr>
        <w:spacing w:after="160" w:line="240" w:lineRule="auto"/>
        <w:ind w:left="56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7BD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II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>. Организация функционирования аккаунтов</w:t>
      </w:r>
    </w:p>
    <w:p w:rsidR="009857BD" w:rsidRPr="009857BD" w:rsidRDefault="009857BD" w:rsidP="00CC342D">
      <w:pPr>
        <w:spacing w:after="0" w:line="240" w:lineRule="auto"/>
        <w:ind w:left="56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3. Решение о создании аккаунтов принимается руководителем государственного органа (организации).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Данное решение рекомендуется оформлять локальным правовым актом государственного органа (организации). В нем определяются уполномоченное должностное лицо и работник, непосредственно ответственный за создание и администрирование аккаунтов.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4. 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>Уполномоченное должностное лицо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определяет цель и задачи работы государственного органа (организации) в социальных сетях и мессенджерах, количество аккаунтов и площадки для их создания;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устанавливает критерии эффективности функционирования аккаунтов;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утверждает регламент аккаунта;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согласовывает контент-план;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осуществляет контроль соблюдения мер по обеспечению защищенности аккаунтов от несанкционированного доступа;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проводит анализ работы государственного органа (организации) в социальных сетях и мессенджерах и определяет направления ее совершенствования.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5. 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>Работник, ответственный за создание и администрирование аккаунтов</w:t>
      </w:r>
      <w:r w:rsidRPr="009857BD">
        <w:rPr>
          <w:rFonts w:ascii="Times New Roman" w:eastAsia="Calibri" w:hAnsi="Times New Roman" w:cs="Times New Roman"/>
          <w:sz w:val="28"/>
          <w:szCs w:val="28"/>
        </w:rPr>
        <w:t>, осуществляет: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создание (регистрацию) аккаунтов на площадках, уполномоченным должностным лицом;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разработку регламента аккаунта;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разработку контент-плана;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координацию деятельности и консультирование работников структурных подразделений государственного органа (организации) по подготовке и порядку предоставления информации для создания публикаций;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создание публикаций, согласование их содержания с уполномоченным должностным лицом;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организацию размещения публикаций в соответствии с контент-планом;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модерирование аккаунта, в том числе контроль соблюдения подписчиками (аудиторией) регламента аккаунта, обеспечение обратной связи с подписчиками (аудиторией) аккаунтов, включая ответы на комментарии и сообщения</w:t>
      </w:r>
      <w:r w:rsidRPr="009857BD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customMarkFollows="1" w:id="1"/>
        <w:sym w:font="Symbol" w:char="F02A"/>
      </w:r>
      <w:r w:rsidRPr="009857B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работу по обеспечению защищенности аккаунтов от несанкционированного доступа;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размещение актуальных ссылок на аккаунты на официальном интернет-сайте государственного органа (организации);</w:t>
      </w:r>
    </w:p>
    <w:p w:rsid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мониторинг эффективности функционирования аккаунтов, а также подготовку предложений по их совершенствованию.</w:t>
      </w:r>
    </w:p>
    <w:p w:rsidR="00F87252" w:rsidRPr="009857BD" w:rsidRDefault="00F87252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 При 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>создании аккаунта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 рекомендуется: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857B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придерживаться фирменного стиля государственного органа (организации) в оформлении аккаунта;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использовать </w:t>
      </w:r>
      <w:proofErr w:type="spellStart"/>
      <w:r w:rsidRPr="009857BD">
        <w:rPr>
          <w:rFonts w:ascii="Times New Roman" w:eastAsia="Calibri" w:hAnsi="Times New Roman" w:cs="Times New Roman"/>
          <w:sz w:val="28"/>
          <w:szCs w:val="28"/>
        </w:rPr>
        <w:t>аватар</w:t>
      </w:r>
      <w:proofErr w:type="spellEnd"/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 (графический файл-миниатюра), который позволяет определять принадлежность аккаунта к конкретному государственному органу (организации);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давать аккаунту простое, лаконичное название, которое легко запоминается и позволяет идентифицировать его с государственным органом (организацией);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отражать в текстовом описании аккаунта специфику деятельности государственного органа (организации), включать в него контактные данные (почтовый адрес, справочные телефоны, </w:t>
      </w:r>
      <w:r w:rsidRPr="009857BD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9857BD">
        <w:rPr>
          <w:rFonts w:ascii="Times New Roman" w:eastAsia="Calibri" w:hAnsi="Times New Roman" w:cs="Times New Roman"/>
          <w:sz w:val="28"/>
          <w:szCs w:val="28"/>
        </w:rPr>
        <w:t>-</w:t>
      </w:r>
      <w:r w:rsidRPr="009857BD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9857BD">
        <w:rPr>
          <w:rFonts w:ascii="Times New Roman" w:eastAsia="Calibri" w:hAnsi="Times New Roman" w:cs="Times New Roman"/>
          <w:sz w:val="28"/>
          <w:szCs w:val="28"/>
        </w:rPr>
        <w:t>, график работы и др.), ссылку на официальный интернет-сайт государственного органа (организации);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обеспечивать открытость аккаунта, не устанавливать ограничения или дополнительные требования для просмотра публикаций и/или присоединения к аккаунту;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обеспечивать возможность ознакомления подписчиков (аудитории) с регламентом аккаунта.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7. Наполнение аккаунтов публикациями рекомендуется осуществлять на регулярной основе. 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>Периодичность размещения публикаций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 определяется контент-планом с учетом динамики развития социально-экономической ситуации, специфики деятельности государственного органа (организации) и используемых платформ, но не должна составлять менее одной публикации в неделю для каждой из платформ.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8. 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>Публикации, размещаемые в аккаунтах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, должны: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быть подготовлены с соблюдением требований законодательства в области авторского права и смежных прав, культуры цитирования;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не содержать сведения о персональных данных физических лиц; информацию, порочащую честь, достоинство, деловую репутацию физических и юридических лиц либо нарушающую иные нормы законодательства Республики Беларусь;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соответствовать внутренним правилам сервисов социальных сетей и мессенджеров;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быть выполнены с соблюдением единого стиля изложения, избегая чрезмерного и необоснованного использования специальных терминов и понятий, с учетом особенностей целевой аудитории аккаунта.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9. В процессе функционирования аккаунта подлежат удалению комментарии и сообщения подписчиков, нарушающие законодательство Республики Беларусь, регламент аккаунта, внутренние правила сервисов социальных сетей или мессенджеров, а также содержащие рекламу, спам (неоднократное размещение идентичных комментариев).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Пользователи, допустившие комментарии и сообщения, указанные в пункте 9 настоящих рекомендаций, блокируются в порядке, определенном внутренними правилами сервисов социальных сетей и мессенджеров.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10. В целях обеспечения 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 xml:space="preserve">защищенности аккаунтов от несанкционированного доступа </w:t>
      </w:r>
      <w:r w:rsidRPr="009857BD">
        <w:rPr>
          <w:rFonts w:ascii="Times New Roman" w:eastAsia="Calibri" w:hAnsi="Times New Roman" w:cs="Times New Roman"/>
          <w:sz w:val="28"/>
          <w:szCs w:val="28"/>
        </w:rPr>
        <w:t>рекомендуется: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устанавливать двухфакторную аутентификацию для безопасного входа в аккаунт;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использовать для входа в аккаунт уникальные логин и пароль. Пароль должен содержать в себе заглавные и строчные символы латинского алфавита, цифры, специальные символы;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осуществлять регулярную смену пароля</w:t>
      </w:r>
      <w:r w:rsidRPr="009857BD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customMarkFollows="1" w:id="2"/>
        <w:sym w:font="Symbol" w:char="F02A"/>
      </w:r>
      <w:r w:rsidRPr="009857B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запретить сторонним приложениям доступ к аккаунту;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обеспечить наличие доверенного антивирусного программного обеспечения на всех связанных с аккаунтом устройствах.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Меры по обеспечению защищенности аккаунтов от несанкционированного доступа следует предусматривать в локальных правовых актах, устанавливающих правила обеспечения информационной безопасности в государственном органе (организации).</w:t>
      </w:r>
    </w:p>
    <w:p w:rsidR="00566ACB" w:rsidRPr="00210834" w:rsidRDefault="00566ACB" w:rsidP="00CC342D">
      <w:pPr>
        <w:spacing w:after="0" w:line="240" w:lineRule="auto"/>
        <w:ind w:left="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57BD" w:rsidRPr="009857BD" w:rsidRDefault="009857BD" w:rsidP="00CC342D">
      <w:pPr>
        <w:spacing w:after="0" w:line="240" w:lineRule="auto"/>
        <w:ind w:left="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7B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 xml:space="preserve">.Требования к специалисту, </w:t>
      </w:r>
    </w:p>
    <w:p w:rsidR="009857BD" w:rsidRPr="009857BD" w:rsidRDefault="009857BD" w:rsidP="00CC342D">
      <w:pPr>
        <w:spacing w:after="0" w:line="240" w:lineRule="auto"/>
        <w:ind w:left="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7BD">
        <w:rPr>
          <w:rFonts w:ascii="Times New Roman" w:eastAsia="Calibri" w:hAnsi="Times New Roman" w:cs="Times New Roman"/>
          <w:b/>
          <w:sz w:val="28"/>
          <w:szCs w:val="28"/>
        </w:rPr>
        <w:t xml:space="preserve">в должностные обязанности которого входит </w:t>
      </w:r>
    </w:p>
    <w:p w:rsidR="009857BD" w:rsidRPr="009857BD" w:rsidRDefault="009857BD" w:rsidP="00CC342D">
      <w:pPr>
        <w:spacing w:after="0" w:line="240" w:lineRule="auto"/>
        <w:ind w:left="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7BD">
        <w:rPr>
          <w:rFonts w:ascii="Times New Roman" w:eastAsia="Calibri" w:hAnsi="Times New Roman" w:cs="Times New Roman"/>
          <w:b/>
          <w:sz w:val="28"/>
          <w:szCs w:val="28"/>
        </w:rPr>
        <w:t>создание и администрирование аккаунтов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11. 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>Специалист, в должностные обязанности которого входит создание и администрирование аккаунтов, должен:</w:t>
      </w:r>
    </w:p>
    <w:p w:rsidR="009857BD" w:rsidRPr="009857BD" w:rsidRDefault="009857BD" w:rsidP="00CC342D">
      <w:pPr>
        <w:spacing w:before="120"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b/>
          <w:sz w:val="28"/>
          <w:szCs w:val="28"/>
        </w:rPr>
        <w:t>знать</w:t>
      </w:r>
      <w:r w:rsidRPr="009857B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основы идеологии белорусского государства;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основные направления внутренней и внешней политики Республики Беларусь;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современное состояние и приоритетные направления развития Республики Беларусь, административно-территориальной единицы, государственного органа (организации), определяемые соответствующими программами и стратегиями;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законодательство, регулирующее отношения в сферах: массовой информации, работы с обращениями граждан и юридических лиц, защиты персональных данных, интеллектуальной собственности, функционирования национального сегмента сети Интернет;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основы психологии коммуникаций, формы и методы информационно-разъяснительной работы;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основные принципы функционирования средств массовой информации, особенности создания, распространения и потребления информации, в том числе с учетом современных технологий в </w:t>
      </w:r>
      <w:proofErr w:type="spellStart"/>
      <w:r w:rsidRPr="009857BD">
        <w:rPr>
          <w:rFonts w:ascii="Times New Roman" w:eastAsia="Calibri" w:hAnsi="Times New Roman" w:cs="Times New Roman"/>
          <w:sz w:val="28"/>
          <w:szCs w:val="28"/>
        </w:rPr>
        <w:t>медиасфере</w:t>
      </w:r>
      <w:proofErr w:type="spellEnd"/>
      <w:r w:rsidRPr="009857B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принципы коммуникации и основы маркетинга (</w:t>
      </w:r>
      <w:r w:rsidRPr="009857BD">
        <w:rPr>
          <w:rFonts w:ascii="Times New Roman" w:eastAsia="Calibri" w:hAnsi="Times New Roman" w:cs="Times New Roman"/>
          <w:sz w:val="28"/>
          <w:szCs w:val="28"/>
          <w:lang w:val="en-US"/>
        </w:rPr>
        <w:t>SMM</w:t>
      </w:r>
      <w:r w:rsidRPr="009857BD">
        <w:rPr>
          <w:rFonts w:ascii="Times New Roman" w:eastAsia="Calibri" w:hAnsi="Times New Roman" w:cs="Times New Roman"/>
          <w:sz w:val="28"/>
          <w:szCs w:val="28"/>
        </w:rPr>
        <w:t>) в социальных сетях и мессенджерах;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основы веб-аналитики;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основные принципы и технологии </w:t>
      </w:r>
      <w:proofErr w:type="spellStart"/>
      <w:r w:rsidRPr="009857BD">
        <w:rPr>
          <w:rFonts w:ascii="Times New Roman" w:eastAsia="Calibri" w:hAnsi="Times New Roman" w:cs="Times New Roman"/>
          <w:sz w:val="28"/>
          <w:szCs w:val="28"/>
        </w:rPr>
        <w:t>комьюнити</w:t>
      </w:r>
      <w:proofErr w:type="spellEnd"/>
      <w:r w:rsidRPr="009857BD">
        <w:rPr>
          <w:rFonts w:ascii="Times New Roman" w:eastAsia="Calibri" w:hAnsi="Times New Roman" w:cs="Times New Roman"/>
          <w:sz w:val="28"/>
          <w:szCs w:val="28"/>
        </w:rPr>
        <w:t>-менеджмента, выстраивания обратной связи с подписчиками (аудиторией) аккаунтов;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особенности работы в графических редакторах, обработки изображений, иллюстрирования и оформления аккаунтов;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основы редакторской правки;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основы создания и редактирования (обработки) видео;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правила обеспечения защищенности аккаунтов от несанкционированного доступа;</w:t>
      </w:r>
    </w:p>
    <w:p w:rsidR="009857BD" w:rsidRPr="009857BD" w:rsidRDefault="009857BD" w:rsidP="00CC342D">
      <w:pPr>
        <w:spacing w:before="120"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b/>
          <w:sz w:val="28"/>
          <w:szCs w:val="28"/>
        </w:rPr>
        <w:t>уметь</w:t>
      </w:r>
      <w:r w:rsidRPr="009857B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использовать современные средства коммуникации и связи;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использовать современные PR-технологии, навыки межличностной коммуникации для выстраивания эффективной коммуникации с различными возрастными и социальными группами в социальных сетях и мессенджерах;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создавать оригинальный контент, адаптировать материалы для публикации и размещать их в социальной сети или мессенджере с учетом технических особенностей используемых платформ и специфики аудитории аккаунтов;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осуществлять полный цикл мероприятий по продвижению контента и аккаунтов в социальных сетях и мессенджерах;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настраивать </w:t>
      </w:r>
      <w:proofErr w:type="spellStart"/>
      <w:r w:rsidRPr="009857BD">
        <w:rPr>
          <w:rFonts w:ascii="Times New Roman" w:eastAsia="Calibri" w:hAnsi="Times New Roman" w:cs="Times New Roman"/>
          <w:sz w:val="28"/>
          <w:szCs w:val="28"/>
        </w:rPr>
        <w:t>таргетированную</w:t>
      </w:r>
      <w:proofErr w:type="spellEnd"/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 (целевую либо выборочную) рекламу и использовать ее для продвижения аккаунта в сети Интернет;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работать в графических редакторах, обрабатывать изображения, иллюстрировать и оформлять аккаунты с использованием фирменного стиля государственного органа (организации);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с учетом технических особенностей используемых платформ и специфики аудитории аккаунтов организовывать и проводить конкурсы, </w:t>
      </w:r>
      <w:proofErr w:type="spellStart"/>
      <w:r w:rsidRPr="009857BD">
        <w:rPr>
          <w:rFonts w:ascii="Times New Roman" w:eastAsia="Calibri" w:hAnsi="Times New Roman" w:cs="Times New Roman"/>
          <w:sz w:val="28"/>
          <w:szCs w:val="28"/>
        </w:rPr>
        <w:t>флэшмобы</w:t>
      </w:r>
      <w:proofErr w:type="spellEnd"/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 (иные формы работы в социальных сетях и мессенджерах) с целью привлечения граждан к материалам, представленным в аккаунтах;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работать с интерфейсами (синхронизировать (интегрировать) официальный интернет-сайт с аккаунтами в социальных сетях или мессенджерах и др.);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выявлять лидеров мнений в социальных сетях и мессенджерах и работать с ними;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собирать и обрабатывать информацию, поступающую от подписчиков (аудитории) аккаунтов;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осуществлять письменную коммуникацию на государственных языках Республики Беларусь.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12. 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>Специалист, ответственный за создание и администрирование аккаунтов, должен обладать следующими деловыми и личностными качествами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способность к работе в команде;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аналитическое мышление;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гибкость ума;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стрессоустойчивость;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работоспособность;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надежность;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обязательность;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адаптивность;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высокий уровень эрудиции;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высокий уровень культуры речи и общения, коммуникабельность; </w:t>
      </w:r>
    </w:p>
    <w:p w:rsid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способность к обучению.</w:t>
      </w:r>
    </w:p>
    <w:p w:rsidR="00127310" w:rsidRPr="001C53B7" w:rsidRDefault="00127310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57BD" w:rsidRPr="009857BD" w:rsidRDefault="009857BD" w:rsidP="00CC342D">
      <w:pPr>
        <w:spacing w:after="0" w:line="240" w:lineRule="auto"/>
        <w:ind w:left="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7B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 xml:space="preserve">.Анализ работы государственного органа </w:t>
      </w:r>
    </w:p>
    <w:p w:rsidR="009857BD" w:rsidRPr="009857BD" w:rsidRDefault="009857BD" w:rsidP="00CC342D">
      <w:pPr>
        <w:spacing w:after="0" w:line="240" w:lineRule="auto"/>
        <w:ind w:left="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7BD">
        <w:rPr>
          <w:rFonts w:ascii="Times New Roman" w:eastAsia="Calibri" w:hAnsi="Times New Roman" w:cs="Times New Roman"/>
          <w:b/>
          <w:sz w:val="28"/>
          <w:szCs w:val="28"/>
        </w:rPr>
        <w:t xml:space="preserve">(иной государственной организации) </w:t>
      </w:r>
    </w:p>
    <w:p w:rsidR="009857BD" w:rsidRPr="009857BD" w:rsidRDefault="009857BD" w:rsidP="00CC342D">
      <w:pPr>
        <w:spacing w:after="0" w:line="240" w:lineRule="auto"/>
        <w:ind w:left="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7BD">
        <w:rPr>
          <w:rFonts w:ascii="Times New Roman" w:eastAsia="Calibri" w:hAnsi="Times New Roman" w:cs="Times New Roman"/>
          <w:b/>
          <w:sz w:val="28"/>
          <w:szCs w:val="28"/>
        </w:rPr>
        <w:t>в социальных сетях и мессенджерах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13. Анализ работы государственного органа (организации) в социальных сетях и мессенджерах рекомендуется проводить 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>не реже одного раза в год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 на основе результатов мониторинга эффективности функционирования аккаунтов (далее – мониторинг).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14. 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для мониторинга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 может включать в себя: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количество подписчиков;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степень вовлеченности аудитории;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цитируемость (</w:t>
      </w:r>
      <w:proofErr w:type="spellStart"/>
      <w:r w:rsidRPr="009857BD">
        <w:rPr>
          <w:rFonts w:ascii="Times New Roman" w:eastAsia="Calibri" w:hAnsi="Times New Roman" w:cs="Times New Roman"/>
          <w:sz w:val="28"/>
          <w:szCs w:val="28"/>
        </w:rPr>
        <w:t>упоминаемость</w:t>
      </w:r>
      <w:proofErr w:type="spellEnd"/>
      <w:r w:rsidRPr="009857BD">
        <w:rPr>
          <w:rFonts w:ascii="Times New Roman" w:eastAsia="Calibri" w:hAnsi="Times New Roman" w:cs="Times New Roman"/>
          <w:sz w:val="28"/>
          <w:szCs w:val="28"/>
        </w:rPr>
        <w:t>) публикаций;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тональность комментариев;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иные показатели, определяемые с учетом цели и задач работы государственного органа (организации) в социальных сетях и мессенджерах.  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15. При проведении мониторинга рекомендуется 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>оценивать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 не только 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>значение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 соответствующего показателя, но и 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>динамику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Pr="009857BD">
        <w:rPr>
          <w:rFonts w:ascii="Times New Roman" w:eastAsia="Calibri" w:hAnsi="Times New Roman" w:cs="Times New Roman"/>
          <w:b/>
          <w:sz w:val="28"/>
          <w:szCs w:val="28"/>
        </w:rPr>
        <w:t>направленность</w:t>
      </w: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 его изменения.</w:t>
      </w:r>
    </w:p>
    <w:p w:rsidR="009857BD" w:rsidRPr="009857BD" w:rsidRDefault="009857BD" w:rsidP="00CC342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>16. По результатам мониторинга работник, ответственный за создание и администрирование аккаунтов, готовит и вносит на рассмотрение уполномоченного должностного лица предложения по совершенствованию функционирования аккаунтов.</w:t>
      </w:r>
    </w:p>
    <w:p w:rsidR="009857BD" w:rsidRPr="00077E1B" w:rsidRDefault="009857BD" w:rsidP="00CC342D">
      <w:pPr>
        <w:spacing w:after="0" w:line="240" w:lineRule="auto"/>
        <w:ind w:left="567" w:firstLine="567"/>
        <w:jc w:val="both"/>
        <w:rPr>
          <w:rStyle w:val="FontStyle13"/>
          <w:rFonts w:ascii="Times New Roman" w:eastAsia="Calibri" w:hAnsi="Times New Roman" w:cs="Times New Roman"/>
          <w:sz w:val="28"/>
          <w:szCs w:val="28"/>
        </w:rPr>
      </w:pPr>
      <w:r w:rsidRPr="009857BD">
        <w:rPr>
          <w:rFonts w:ascii="Times New Roman" w:eastAsia="Calibri" w:hAnsi="Times New Roman" w:cs="Times New Roman"/>
          <w:sz w:val="28"/>
          <w:szCs w:val="28"/>
        </w:rPr>
        <w:t xml:space="preserve">Уполномоченное должностное лицо на основании результатов мониторинга и предложений работника, ответственного за создание и администрирование аккаунтов, определяет направления совершенствования работы государственного органа (организации) в </w:t>
      </w:r>
      <w:r w:rsidR="00077E1B">
        <w:rPr>
          <w:rFonts w:ascii="Times New Roman" w:eastAsia="Calibri" w:hAnsi="Times New Roman" w:cs="Times New Roman"/>
          <w:sz w:val="28"/>
          <w:szCs w:val="28"/>
        </w:rPr>
        <w:t>социальных сетях и мессенджерах.</w:t>
      </w:r>
    </w:p>
    <w:p w:rsidR="00563D1C" w:rsidRDefault="00563D1C" w:rsidP="00CC342D">
      <w:pPr>
        <w:pStyle w:val="Style4"/>
        <w:widowControl/>
        <w:tabs>
          <w:tab w:val="left" w:pos="710"/>
        </w:tabs>
        <w:spacing w:line="240" w:lineRule="auto"/>
        <w:ind w:left="567" w:firstLine="567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015C23" w:rsidRDefault="00015C23" w:rsidP="00CC342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15C23" w:rsidRDefault="00015C23" w:rsidP="00CC34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15C23" w:rsidRDefault="00015C23" w:rsidP="0056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sectPr w:rsidR="00015C23" w:rsidSect="00D46BA7">
      <w:footerReference w:type="default" r:id="rId10"/>
      <w:pgSz w:w="11906" w:h="16838"/>
      <w:pgMar w:top="1134" w:right="1133" w:bottom="1134" w:left="851" w:header="708" w:footer="708" w:gutter="0"/>
      <w:pgBorders w:offsetFrom="page">
        <w:top w:val="decoBlocks" w:sz="31" w:space="24" w:color="0F243E" w:themeColor="text2" w:themeShade="80"/>
        <w:left w:val="decoBlocks" w:sz="31" w:space="24" w:color="0F243E" w:themeColor="text2" w:themeShade="80"/>
        <w:bottom w:val="decoBlocks" w:sz="31" w:space="24" w:color="0F243E" w:themeColor="text2" w:themeShade="80"/>
        <w:right w:val="decoBlocks" w:sz="31" w:space="24" w:color="0F243E" w:themeColor="text2" w:themeShade="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167" w:rsidRDefault="002B2167" w:rsidP="00FD745A">
      <w:pPr>
        <w:spacing w:after="0" w:line="240" w:lineRule="auto"/>
      </w:pPr>
      <w:r>
        <w:separator/>
      </w:r>
    </w:p>
  </w:endnote>
  <w:endnote w:type="continuationSeparator" w:id="0">
    <w:p w:rsidR="002B2167" w:rsidRDefault="002B2167" w:rsidP="00FD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3586"/>
    </w:sdtPr>
    <w:sdtEndPr/>
    <w:sdtContent>
      <w:p w:rsidR="00121750" w:rsidRDefault="002E21E4">
        <w:pPr>
          <w:pStyle w:val="a5"/>
          <w:jc w:val="center"/>
        </w:pPr>
        <w:r>
          <w:fldChar w:fldCharType="begin"/>
        </w:r>
        <w:r w:rsidR="00121750">
          <w:instrText>PAGE   \* MERGEFORMAT</w:instrText>
        </w:r>
        <w:r>
          <w:fldChar w:fldCharType="separate"/>
        </w:r>
        <w:r w:rsidR="00CB3BD2">
          <w:rPr>
            <w:noProof/>
          </w:rPr>
          <w:t>6</w:t>
        </w:r>
        <w:r>
          <w:fldChar w:fldCharType="end"/>
        </w:r>
      </w:p>
    </w:sdtContent>
  </w:sdt>
  <w:p w:rsidR="00121750" w:rsidRDefault="001217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167" w:rsidRDefault="002B2167" w:rsidP="00FD745A">
      <w:pPr>
        <w:spacing w:after="0" w:line="240" w:lineRule="auto"/>
      </w:pPr>
      <w:r>
        <w:separator/>
      </w:r>
    </w:p>
  </w:footnote>
  <w:footnote w:type="continuationSeparator" w:id="0">
    <w:p w:rsidR="002B2167" w:rsidRDefault="002B2167" w:rsidP="00FD745A">
      <w:pPr>
        <w:spacing w:after="0" w:line="240" w:lineRule="auto"/>
      </w:pPr>
      <w:r>
        <w:continuationSeparator/>
      </w:r>
    </w:p>
  </w:footnote>
  <w:footnote w:id="1">
    <w:p w:rsidR="00121750" w:rsidRDefault="00121750" w:rsidP="009857BD">
      <w:pPr>
        <w:pStyle w:val="1"/>
      </w:pPr>
      <w:r w:rsidRPr="00DC259E">
        <w:rPr>
          <w:rStyle w:val="ad"/>
        </w:rPr>
        <w:sym w:font="Symbol" w:char="F02A"/>
      </w:r>
      <w:r>
        <w:t xml:space="preserve"> Если иное не предусмотрено регламентом.</w:t>
      </w:r>
    </w:p>
  </w:footnote>
  <w:footnote w:id="2">
    <w:p w:rsidR="00121750" w:rsidRPr="00566ACB" w:rsidRDefault="00121750" w:rsidP="009857BD">
      <w:pPr>
        <w:pStyle w:val="1"/>
        <w:rPr>
          <w:rFonts w:ascii="Times New Roman" w:hAnsi="Times New Roman" w:cs="Times New Roman"/>
        </w:rPr>
      </w:pPr>
      <w:r w:rsidRPr="00772FF3">
        <w:rPr>
          <w:rStyle w:val="ad"/>
        </w:rPr>
        <w:sym w:font="Symbol" w:char="F02A"/>
      </w:r>
      <w:r>
        <w:t> </w:t>
      </w:r>
      <w:r w:rsidRPr="00566ACB">
        <w:rPr>
          <w:rFonts w:ascii="Times New Roman" w:hAnsi="Times New Roman" w:cs="Times New Roman"/>
        </w:rPr>
        <w:t>Периодичность изменения пароля определяется локальными правовыми актами, устанавливающими правила обеспечения информационной безопасности в государственном органе (организации).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50D8"/>
    <w:multiLevelType w:val="multilevel"/>
    <w:tmpl w:val="533A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2B"/>
    <w:rsid w:val="00002E3B"/>
    <w:rsid w:val="00015C23"/>
    <w:rsid w:val="000270C3"/>
    <w:rsid w:val="00031168"/>
    <w:rsid w:val="0005199D"/>
    <w:rsid w:val="00077E1B"/>
    <w:rsid w:val="000A7B6C"/>
    <w:rsid w:val="000C6A97"/>
    <w:rsid w:val="000D01C8"/>
    <w:rsid w:val="000D2239"/>
    <w:rsid w:val="000E0127"/>
    <w:rsid w:val="000E30A0"/>
    <w:rsid w:val="000E6D98"/>
    <w:rsid w:val="000F3E65"/>
    <w:rsid w:val="00112D15"/>
    <w:rsid w:val="00121750"/>
    <w:rsid w:val="00127310"/>
    <w:rsid w:val="00155436"/>
    <w:rsid w:val="00191697"/>
    <w:rsid w:val="001C4DA9"/>
    <w:rsid w:val="001C53B7"/>
    <w:rsid w:val="001E0D4E"/>
    <w:rsid w:val="001F4278"/>
    <w:rsid w:val="00201EE8"/>
    <w:rsid w:val="00210834"/>
    <w:rsid w:val="00220C86"/>
    <w:rsid w:val="002218AE"/>
    <w:rsid w:val="00226129"/>
    <w:rsid w:val="0023502E"/>
    <w:rsid w:val="00241089"/>
    <w:rsid w:val="00252FE7"/>
    <w:rsid w:val="002562DA"/>
    <w:rsid w:val="002710A6"/>
    <w:rsid w:val="0027797A"/>
    <w:rsid w:val="00284933"/>
    <w:rsid w:val="00287383"/>
    <w:rsid w:val="002957CC"/>
    <w:rsid w:val="00295F56"/>
    <w:rsid w:val="002B2167"/>
    <w:rsid w:val="002E21E4"/>
    <w:rsid w:val="00315E72"/>
    <w:rsid w:val="00326BF1"/>
    <w:rsid w:val="00330DC4"/>
    <w:rsid w:val="00340727"/>
    <w:rsid w:val="00340C8C"/>
    <w:rsid w:val="00342C77"/>
    <w:rsid w:val="00345482"/>
    <w:rsid w:val="00346925"/>
    <w:rsid w:val="00352BB4"/>
    <w:rsid w:val="00380E7B"/>
    <w:rsid w:val="003829B3"/>
    <w:rsid w:val="00384E0D"/>
    <w:rsid w:val="003A4066"/>
    <w:rsid w:val="003A6653"/>
    <w:rsid w:val="003A71AE"/>
    <w:rsid w:val="003E3130"/>
    <w:rsid w:val="004032FE"/>
    <w:rsid w:val="00425537"/>
    <w:rsid w:val="00457FCA"/>
    <w:rsid w:val="00471F0B"/>
    <w:rsid w:val="00481891"/>
    <w:rsid w:val="0048292C"/>
    <w:rsid w:val="004B02EC"/>
    <w:rsid w:val="004B2033"/>
    <w:rsid w:val="004B5BA4"/>
    <w:rsid w:val="004D2736"/>
    <w:rsid w:val="004E075E"/>
    <w:rsid w:val="004E55CA"/>
    <w:rsid w:val="004F27EA"/>
    <w:rsid w:val="00502009"/>
    <w:rsid w:val="00512097"/>
    <w:rsid w:val="00540834"/>
    <w:rsid w:val="0054180F"/>
    <w:rsid w:val="00553C1D"/>
    <w:rsid w:val="00563D1C"/>
    <w:rsid w:val="00566ACB"/>
    <w:rsid w:val="00575F12"/>
    <w:rsid w:val="005810A8"/>
    <w:rsid w:val="005A607F"/>
    <w:rsid w:val="005B6E0F"/>
    <w:rsid w:val="005D28CF"/>
    <w:rsid w:val="005E01AE"/>
    <w:rsid w:val="005F4DE6"/>
    <w:rsid w:val="00603BAF"/>
    <w:rsid w:val="00603D08"/>
    <w:rsid w:val="00604E07"/>
    <w:rsid w:val="00631F8F"/>
    <w:rsid w:val="0065797D"/>
    <w:rsid w:val="00663739"/>
    <w:rsid w:val="00663E8C"/>
    <w:rsid w:val="00677D3E"/>
    <w:rsid w:val="00692C92"/>
    <w:rsid w:val="006A7D2D"/>
    <w:rsid w:val="006D5A26"/>
    <w:rsid w:val="006D6FAA"/>
    <w:rsid w:val="0070604E"/>
    <w:rsid w:val="00726D6A"/>
    <w:rsid w:val="00742832"/>
    <w:rsid w:val="00771B0F"/>
    <w:rsid w:val="0078587C"/>
    <w:rsid w:val="00792601"/>
    <w:rsid w:val="007D7A1E"/>
    <w:rsid w:val="007F3599"/>
    <w:rsid w:val="0083160B"/>
    <w:rsid w:val="0086396A"/>
    <w:rsid w:val="00864128"/>
    <w:rsid w:val="008651FC"/>
    <w:rsid w:val="00871D64"/>
    <w:rsid w:val="00877229"/>
    <w:rsid w:val="00895F60"/>
    <w:rsid w:val="008A57BB"/>
    <w:rsid w:val="008B6D44"/>
    <w:rsid w:val="008C5CED"/>
    <w:rsid w:val="008C7E63"/>
    <w:rsid w:val="008F306C"/>
    <w:rsid w:val="00917426"/>
    <w:rsid w:val="00921FBA"/>
    <w:rsid w:val="009857BD"/>
    <w:rsid w:val="009A6201"/>
    <w:rsid w:val="009B45D2"/>
    <w:rsid w:val="009D30D9"/>
    <w:rsid w:val="009D4046"/>
    <w:rsid w:val="009D7F0B"/>
    <w:rsid w:val="009E1B4D"/>
    <w:rsid w:val="00A065CA"/>
    <w:rsid w:val="00A075B5"/>
    <w:rsid w:val="00A112C4"/>
    <w:rsid w:val="00A12798"/>
    <w:rsid w:val="00A45808"/>
    <w:rsid w:val="00A47EA6"/>
    <w:rsid w:val="00A513F8"/>
    <w:rsid w:val="00A5503D"/>
    <w:rsid w:val="00A806BF"/>
    <w:rsid w:val="00A81644"/>
    <w:rsid w:val="00A91DD7"/>
    <w:rsid w:val="00AD7A08"/>
    <w:rsid w:val="00AE077E"/>
    <w:rsid w:val="00AE6B9B"/>
    <w:rsid w:val="00B35CF2"/>
    <w:rsid w:val="00B366FE"/>
    <w:rsid w:val="00B57199"/>
    <w:rsid w:val="00B64067"/>
    <w:rsid w:val="00B96E39"/>
    <w:rsid w:val="00BB2031"/>
    <w:rsid w:val="00BF214B"/>
    <w:rsid w:val="00C0380B"/>
    <w:rsid w:val="00C051D1"/>
    <w:rsid w:val="00C40A55"/>
    <w:rsid w:val="00C42FCA"/>
    <w:rsid w:val="00C44246"/>
    <w:rsid w:val="00C47C50"/>
    <w:rsid w:val="00C62937"/>
    <w:rsid w:val="00C93533"/>
    <w:rsid w:val="00C94D23"/>
    <w:rsid w:val="00CB3BD2"/>
    <w:rsid w:val="00CC342D"/>
    <w:rsid w:val="00CF76A0"/>
    <w:rsid w:val="00D02D87"/>
    <w:rsid w:val="00D21B16"/>
    <w:rsid w:val="00D435E6"/>
    <w:rsid w:val="00D46BA7"/>
    <w:rsid w:val="00D61100"/>
    <w:rsid w:val="00D61F32"/>
    <w:rsid w:val="00D7302B"/>
    <w:rsid w:val="00D76530"/>
    <w:rsid w:val="00D76887"/>
    <w:rsid w:val="00D84DEB"/>
    <w:rsid w:val="00DA0B49"/>
    <w:rsid w:val="00DA0F69"/>
    <w:rsid w:val="00DA18B3"/>
    <w:rsid w:val="00DA601F"/>
    <w:rsid w:val="00DB1568"/>
    <w:rsid w:val="00DD7DEE"/>
    <w:rsid w:val="00DE3157"/>
    <w:rsid w:val="00DE6352"/>
    <w:rsid w:val="00E10856"/>
    <w:rsid w:val="00E350D3"/>
    <w:rsid w:val="00E35BB6"/>
    <w:rsid w:val="00EA7EDA"/>
    <w:rsid w:val="00EB0AFB"/>
    <w:rsid w:val="00EB35E3"/>
    <w:rsid w:val="00EB65C9"/>
    <w:rsid w:val="00EC390F"/>
    <w:rsid w:val="00ED1B21"/>
    <w:rsid w:val="00ED2282"/>
    <w:rsid w:val="00ED62BD"/>
    <w:rsid w:val="00EE0F17"/>
    <w:rsid w:val="00EE36E8"/>
    <w:rsid w:val="00EE4BA7"/>
    <w:rsid w:val="00EF40C5"/>
    <w:rsid w:val="00EF7A41"/>
    <w:rsid w:val="00F1313B"/>
    <w:rsid w:val="00F4361C"/>
    <w:rsid w:val="00F60E5B"/>
    <w:rsid w:val="00F87252"/>
    <w:rsid w:val="00FA7B2B"/>
    <w:rsid w:val="00FD745A"/>
    <w:rsid w:val="00FD74F1"/>
    <w:rsid w:val="00FF1458"/>
    <w:rsid w:val="00FF212E"/>
    <w:rsid w:val="00FF3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4D27D"/>
  <w15:docId w15:val="{FE4C4A88-A140-4199-866A-CAE107F5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745A"/>
  </w:style>
  <w:style w:type="paragraph" w:styleId="a5">
    <w:name w:val="footer"/>
    <w:basedOn w:val="a"/>
    <w:link w:val="a6"/>
    <w:uiPriority w:val="99"/>
    <w:unhideWhenUsed/>
    <w:rsid w:val="00FD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745A"/>
  </w:style>
  <w:style w:type="paragraph" w:styleId="a7">
    <w:name w:val="Balloon Text"/>
    <w:basedOn w:val="a"/>
    <w:link w:val="a8"/>
    <w:uiPriority w:val="99"/>
    <w:semiHidden/>
    <w:unhideWhenUsed/>
    <w:rsid w:val="00B9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6E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797D"/>
  </w:style>
  <w:style w:type="paragraph" w:styleId="a9">
    <w:name w:val="List Paragraph"/>
    <w:basedOn w:val="a"/>
    <w:uiPriority w:val="34"/>
    <w:qFormat/>
    <w:rsid w:val="0065797D"/>
    <w:pPr>
      <w:ind w:left="720"/>
      <w:contextualSpacing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EE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фициальный"/>
    <w:basedOn w:val="a"/>
    <w:link w:val="ac"/>
    <w:qFormat/>
    <w:rsid w:val="00DA601F"/>
    <w:pPr>
      <w:spacing w:after="0" w:line="240" w:lineRule="auto"/>
      <w:ind w:firstLine="709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ac">
    <w:name w:val="Официальный Знак"/>
    <w:basedOn w:val="a0"/>
    <w:link w:val="ab"/>
    <w:rsid w:val="00DA601F"/>
    <w:rPr>
      <w:rFonts w:ascii="Times New Roman" w:hAnsi="Times New Roman" w:cs="Times New Roman"/>
      <w:sz w:val="30"/>
      <w:szCs w:val="30"/>
    </w:rPr>
  </w:style>
  <w:style w:type="paragraph" w:customStyle="1" w:styleId="Style3">
    <w:name w:val="Style3"/>
    <w:basedOn w:val="a"/>
    <w:uiPriority w:val="99"/>
    <w:rsid w:val="00DA601F"/>
    <w:pPr>
      <w:widowControl w:val="0"/>
      <w:autoSpaceDE w:val="0"/>
      <w:autoSpaceDN w:val="0"/>
      <w:adjustRightInd w:val="0"/>
      <w:spacing w:after="0" w:line="346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A601F"/>
    <w:pPr>
      <w:widowControl w:val="0"/>
      <w:autoSpaceDE w:val="0"/>
      <w:autoSpaceDN w:val="0"/>
      <w:adjustRightInd w:val="0"/>
      <w:spacing w:after="0" w:line="34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A601F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A601F"/>
    <w:rPr>
      <w:rFonts w:ascii="Times New Roman" w:hAnsi="Times New Roman" w:cs="Times New Roman" w:hint="default"/>
      <w:sz w:val="28"/>
      <w:szCs w:val="28"/>
    </w:rPr>
  </w:style>
  <w:style w:type="paragraph" w:customStyle="1" w:styleId="Style2">
    <w:name w:val="Style2"/>
    <w:basedOn w:val="a"/>
    <w:uiPriority w:val="99"/>
    <w:rsid w:val="00DA601F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13">
    <w:name w:val="Font Style13"/>
    <w:basedOn w:val="a0"/>
    <w:uiPriority w:val="99"/>
    <w:rsid w:val="00DA601F"/>
    <w:rPr>
      <w:rFonts w:ascii="Arial" w:hAnsi="Arial" w:cs="Arial"/>
      <w:sz w:val="22"/>
      <w:szCs w:val="22"/>
    </w:rPr>
  </w:style>
  <w:style w:type="character" w:customStyle="1" w:styleId="FontStyle14">
    <w:name w:val="Font Style14"/>
    <w:basedOn w:val="a0"/>
    <w:uiPriority w:val="99"/>
    <w:rsid w:val="00DA601F"/>
    <w:rPr>
      <w:rFonts w:ascii="Arial" w:hAnsi="Arial" w:cs="Arial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DA601F"/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220C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220C86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220C86"/>
    <w:pPr>
      <w:widowControl w:val="0"/>
      <w:autoSpaceDE w:val="0"/>
      <w:autoSpaceDN w:val="0"/>
      <w:adjustRightInd w:val="0"/>
      <w:spacing w:after="0" w:line="223" w:lineRule="exact"/>
      <w:ind w:firstLine="451"/>
    </w:pPr>
    <w:rPr>
      <w:rFonts w:ascii="Times New Roman" w:hAnsi="Times New Roman" w:cs="Times New Roman"/>
      <w:sz w:val="24"/>
      <w:szCs w:val="24"/>
    </w:rPr>
  </w:style>
  <w:style w:type="character" w:styleId="ad">
    <w:name w:val="footnote reference"/>
    <w:basedOn w:val="a0"/>
    <w:uiPriority w:val="99"/>
    <w:semiHidden/>
    <w:unhideWhenUsed/>
    <w:rsid w:val="009857BD"/>
    <w:rPr>
      <w:vertAlign w:val="superscript"/>
    </w:rPr>
  </w:style>
  <w:style w:type="paragraph" w:customStyle="1" w:styleId="1">
    <w:name w:val="Текст сноски1"/>
    <w:basedOn w:val="a"/>
    <w:next w:val="ae"/>
    <w:link w:val="10"/>
    <w:uiPriority w:val="99"/>
    <w:semiHidden/>
    <w:unhideWhenUsed/>
    <w:rsid w:val="009857BD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10">
    <w:name w:val="Текст сноски Знак1"/>
    <w:basedOn w:val="a0"/>
    <w:link w:val="1"/>
    <w:uiPriority w:val="99"/>
    <w:semiHidden/>
    <w:rsid w:val="009857BD"/>
    <w:rPr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9857B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857BD"/>
    <w:rPr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127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p31000060&amp;q_id=565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talonline.by/document/?regnum=c21700797&amp;q_id=68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79257-2AF6-49D0-850F-E5815643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Кручко Татьяна Леонидовна</dc:creator>
  <cp:lastModifiedBy>user</cp:lastModifiedBy>
  <cp:revision>5</cp:revision>
  <cp:lastPrinted>2022-12-15T05:36:00Z</cp:lastPrinted>
  <dcterms:created xsi:type="dcterms:W3CDTF">2024-07-31T09:50:00Z</dcterms:created>
  <dcterms:modified xsi:type="dcterms:W3CDTF">2024-07-31T09:57:00Z</dcterms:modified>
</cp:coreProperties>
</file>